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E53C4" w14:textId="77777777" w:rsidR="00AE23C3" w:rsidRDefault="00AE23C3" w:rsidP="00AE23C3">
      <w:pPr>
        <w:sectPr w:rsidR="00AE23C3" w:rsidSect="004C3F24">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701" w:right="1418" w:bottom="1701" w:left="1418" w:header="720" w:footer="720" w:gutter="0"/>
          <w:cols w:num="2" w:space="720" w:equalWidth="0">
            <w:col w:w="1701" w:space="720"/>
            <w:col w:w="6650"/>
          </w:cols>
          <w:formProt w:val="0"/>
          <w:titlePg/>
          <w:docGrid w:linePitch="360" w:charSpace="-2049"/>
        </w:sect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35"/>
        <w:gridCol w:w="6750"/>
      </w:tblGrid>
      <w:tr w:rsidR="00AE23C3" w14:paraId="13FE9156" w14:textId="77777777" w:rsidTr="00650010">
        <w:trPr>
          <w:trHeight w:val="12797"/>
        </w:trPr>
        <w:tc>
          <w:tcPr>
            <w:tcW w:w="2335" w:type="dxa"/>
            <w:vAlign w:val="bottom"/>
          </w:tcPr>
          <w:p w14:paraId="1DC54A15" w14:textId="79C86C53" w:rsidR="00AE23C3" w:rsidRPr="009D6A1A" w:rsidRDefault="00AE23C3" w:rsidP="00AE23C3">
            <w:pPr>
              <w:pStyle w:val="NoSpacing"/>
              <w:spacing w:line="276" w:lineRule="auto"/>
              <w:ind w:right="-567"/>
              <w:rPr>
                <w:rFonts w:ascii="Cambria" w:hAnsi="Cambria" w:cs="Times New Roman"/>
                <w:b/>
                <w:bCs/>
                <w:sz w:val="16"/>
              </w:rPr>
            </w:pPr>
            <w:r w:rsidRPr="009D6A1A">
              <w:rPr>
                <w:rFonts w:ascii="Cambria" w:hAnsi="Cambria" w:cs="Times New Roman"/>
                <w:b/>
                <w:bCs/>
                <w:sz w:val="16"/>
              </w:rPr>
              <w:lastRenderedPageBreak/>
              <w:t>Corresponding Author:</w:t>
            </w:r>
          </w:p>
          <w:p w14:paraId="09243A61" w14:textId="7045B598" w:rsidR="00AE23C3" w:rsidRDefault="00AE3A16" w:rsidP="00AE23C3">
            <w:pPr>
              <w:pStyle w:val="NoSpacing"/>
              <w:spacing w:line="276" w:lineRule="auto"/>
              <w:ind w:right="-567"/>
              <w:rPr>
                <w:rFonts w:ascii="Cambria" w:hAnsi="Cambria" w:cs="Times New Roman"/>
                <w:bCs/>
                <w:sz w:val="16"/>
              </w:rPr>
            </w:pPr>
            <w:r>
              <w:rPr>
                <w:rFonts w:ascii="Cambria" w:hAnsi="Cambria" w:cs="Times New Roman"/>
                <w:bCs/>
                <w:sz w:val="16"/>
              </w:rPr>
              <w:t>Name</w:t>
            </w:r>
            <w:r w:rsidR="00F806CB" w:rsidRPr="00F806CB">
              <w:rPr>
                <w:rFonts w:ascii="Cambria" w:hAnsi="Cambria" w:cs="Times New Roman"/>
                <w:bCs/>
                <w:sz w:val="16"/>
              </w:rPr>
              <w:t xml:space="preserve"> </w:t>
            </w:r>
          </w:p>
          <w:p w14:paraId="4DE04CC4" w14:textId="77777777" w:rsidR="00AE23C3" w:rsidRDefault="00AE23C3" w:rsidP="00AE23C3">
            <w:pPr>
              <w:pStyle w:val="NoSpacing"/>
              <w:spacing w:line="276" w:lineRule="auto"/>
              <w:ind w:right="-567"/>
              <w:rPr>
                <w:rFonts w:ascii="Cambria" w:hAnsi="Cambria" w:cs="Times New Roman"/>
                <w:bCs/>
                <w:sz w:val="16"/>
              </w:rPr>
            </w:pPr>
          </w:p>
          <w:p w14:paraId="30EDD784" w14:textId="77777777" w:rsidR="00AE23C3" w:rsidRDefault="00AE23C3" w:rsidP="00AE23C3">
            <w:pPr>
              <w:pStyle w:val="NoSpacing"/>
              <w:spacing w:line="276" w:lineRule="auto"/>
              <w:ind w:right="-567"/>
              <w:rPr>
                <w:rFonts w:ascii="Cambria" w:hAnsi="Cambria" w:cs="Times New Roman"/>
                <w:b/>
                <w:bCs/>
                <w:sz w:val="16"/>
              </w:rPr>
            </w:pPr>
            <w:r w:rsidRPr="009D6A1A">
              <w:rPr>
                <w:rFonts w:ascii="Cambria" w:hAnsi="Cambria" w:cs="Times New Roman"/>
                <w:b/>
                <w:bCs/>
                <w:sz w:val="16"/>
              </w:rPr>
              <w:t>Email:</w:t>
            </w:r>
          </w:p>
          <w:p w14:paraId="25299442" w14:textId="732607A4" w:rsidR="00650010" w:rsidRPr="00650010" w:rsidRDefault="00AE3A16" w:rsidP="006A7F72">
            <w:pPr>
              <w:pStyle w:val="NoSpacing"/>
              <w:spacing w:line="276" w:lineRule="auto"/>
              <w:ind w:right="-30"/>
              <w:rPr>
                <w:rFonts w:ascii="Cambria" w:hAnsi="Cambria" w:cs="Times New Roman"/>
                <w:bCs/>
                <w:sz w:val="16"/>
              </w:rPr>
            </w:pPr>
            <w:r>
              <w:rPr>
                <w:rStyle w:val="Hyperlink"/>
                <w:rFonts w:ascii="Cambria" w:hAnsi="Cambria" w:cs="Times New Roman"/>
                <w:bCs/>
                <w:sz w:val="16"/>
              </w:rPr>
              <w:t>Email@email.com</w:t>
            </w:r>
          </w:p>
          <w:p w14:paraId="2F71B467" w14:textId="213B6752" w:rsidR="00AE23C3" w:rsidRDefault="00AE23C3" w:rsidP="00AE23C3">
            <w:pPr>
              <w:pStyle w:val="NoSpacing"/>
              <w:spacing w:line="276" w:lineRule="auto"/>
              <w:ind w:right="-567"/>
              <w:rPr>
                <w:rFonts w:ascii="Cambria" w:hAnsi="Cambria" w:cs="Times New Roman"/>
                <w:b/>
                <w:bCs/>
                <w:color w:val="FFC000"/>
                <w:sz w:val="16"/>
              </w:rPr>
            </w:pPr>
          </w:p>
          <w:p w14:paraId="382297E7" w14:textId="77777777" w:rsidR="00AE23C3" w:rsidRPr="0092230F" w:rsidRDefault="00AE23C3" w:rsidP="00AE23C3">
            <w:pPr>
              <w:pStyle w:val="NoSpacing"/>
              <w:spacing w:line="276" w:lineRule="auto"/>
              <w:ind w:right="-567"/>
              <w:rPr>
                <w:rFonts w:ascii="Cambria" w:hAnsi="Cambria" w:cs="Times New Roman"/>
                <w:b/>
                <w:bCs/>
                <w:color w:val="FFC000"/>
                <w:sz w:val="16"/>
              </w:rPr>
            </w:pPr>
          </w:p>
          <w:p w14:paraId="21A0F502" w14:textId="77777777" w:rsidR="00AE3A16" w:rsidRDefault="00AE23C3" w:rsidP="00AE23C3">
            <w:pPr>
              <w:pStyle w:val="NoSpacing"/>
              <w:spacing w:line="276" w:lineRule="auto"/>
              <w:ind w:right="-567"/>
              <w:rPr>
                <w:rFonts w:ascii="Cambria" w:hAnsi="Cambria" w:cs="Times New Roman"/>
                <w:b/>
                <w:bCs/>
                <w:sz w:val="16"/>
              </w:rPr>
            </w:pPr>
            <w:r w:rsidRPr="009D6A1A">
              <w:rPr>
                <w:rFonts w:ascii="Cambria" w:hAnsi="Cambria" w:cs="Times New Roman"/>
                <w:b/>
                <w:bCs/>
                <w:sz w:val="16"/>
              </w:rPr>
              <w:t>Article History:</w:t>
            </w:r>
            <w:r w:rsidR="00AE3A16">
              <w:rPr>
                <w:rFonts w:ascii="Cambria" w:hAnsi="Cambria" w:cs="Times New Roman"/>
                <w:b/>
                <w:bCs/>
                <w:sz w:val="16"/>
              </w:rPr>
              <w:t xml:space="preserve"> </w:t>
            </w:r>
          </w:p>
          <w:p w14:paraId="222A5382" w14:textId="50BDD4B5" w:rsidR="00AE23C3" w:rsidRPr="009D6A1A" w:rsidRDefault="00AE3A16" w:rsidP="00AE23C3">
            <w:pPr>
              <w:pStyle w:val="NoSpacing"/>
              <w:spacing w:line="276" w:lineRule="auto"/>
              <w:ind w:right="-567"/>
              <w:rPr>
                <w:rFonts w:ascii="Cambria" w:hAnsi="Cambria" w:cs="Times New Roman"/>
                <w:b/>
                <w:bCs/>
                <w:sz w:val="16"/>
              </w:rPr>
            </w:pPr>
            <w:r>
              <w:rPr>
                <w:rFonts w:ascii="Cambria" w:hAnsi="Cambria" w:cs="Times New Roman"/>
                <w:b/>
                <w:bCs/>
                <w:sz w:val="16"/>
              </w:rPr>
              <w:t>(</w:t>
            </w:r>
            <w:r w:rsidRPr="00AE3A16">
              <w:rPr>
                <w:rFonts w:ascii="Cambria" w:hAnsi="Cambria" w:cs="Times New Roman"/>
                <w:b/>
                <w:bCs/>
                <w:sz w:val="16"/>
              </w:rPr>
              <w:t>edited by journal):</w:t>
            </w:r>
          </w:p>
          <w:p w14:paraId="4CD26CDB" w14:textId="49B7A0D5" w:rsidR="00AE23C3" w:rsidRDefault="00AE23C3" w:rsidP="00AE23C3">
            <w:pPr>
              <w:pStyle w:val="NoSpacing"/>
              <w:spacing w:line="276" w:lineRule="auto"/>
              <w:ind w:right="-567"/>
              <w:rPr>
                <w:rFonts w:ascii="Cambria" w:hAnsi="Cambria" w:cs="Times New Roman"/>
                <w:bCs/>
                <w:sz w:val="16"/>
              </w:rPr>
            </w:pPr>
            <w:r w:rsidRPr="00A145E7">
              <w:rPr>
                <w:rFonts w:ascii="Cambria" w:hAnsi="Cambria" w:cs="Times New Roman"/>
                <w:bCs/>
                <w:sz w:val="16"/>
              </w:rPr>
              <w:t>Received:</w:t>
            </w:r>
            <w:r>
              <w:rPr>
                <w:rFonts w:ascii="Cambria" w:hAnsi="Cambria" w:cs="Times New Roman"/>
                <w:bCs/>
                <w:sz w:val="16"/>
              </w:rPr>
              <w:t xml:space="preserve"> </w:t>
            </w:r>
            <w:r w:rsidR="00F806CB">
              <w:rPr>
                <w:rFonts w:ascii="Cambria" w:hAnsi="Cambria" w:cs="Times New Roman"/>
                <w:bCs/>
                <w:sz w:val="16"/>
              </w:rPr>
              <w:t>December 7</w:t>
            </w:r>
            <w:r w:rsidR="008E06E1">
              <w:rPr>
                <w:rFonts w:ascii="Cambria" w:hAnsi="Cambria" w:cs="Times New Roman"/>
                <w:bCs/>
                <w:sz w:val="16"/>
              </w:rPr>
              <w:t>, 2023</w:t>
            </w:r>
          </w:p>
          <w:p w14:paraId="00898B6C" w14:textId="2DC9D5A6" w:rsidR="00AE23C3" w:rsidRDefault="00AE23C3" w:rsidP="00AE23C3">
            <w:pPr>
              <w:pStyle w:val="NoSpacing"/>
              <w:spacing w:line="276" w:lineRule="auto"/>
              <w:ind w:right="-567"/>
              <w:rPr>
                <w:rFonts w:ascii="Cambria" w:hAnsi="Cambria" w:cs="Times New Roman"/>
                <w:bCs/>
                <w:sz w:val="16"/>
              </w:rPr>
            </w:pPr>
            <w:r>
              <w:rPr>
                <w:rFonts w:ascii="Cambria" w:hAnsi="Cambria" w:cs="Times New Roman"/>
                <w:bCs/>
                <w:sz w:val="16"/>
              </w:rPr>
              <w:t xml:space="preserve">Accepted: </w:t>
            </w:r>
            <w:r w:rsidR="00F806CB">
              <w:rPr>
                <w:rFonts w:ascii="Cambria" w:hAnsi="Cambria" w:cs="Times New Roman"/>
                <w:bCs/>
                <w:sz w:val="16"/>
              </w:rPr>
              <w:t>March 4</w:t>
            </w:r>
            <w:r w:rsidR="00444206">
              <w:rPr>
                <w:rFonts w:ascii="Cambria" w:hAnsi="Cambria" w:cs="Times New Roman"/>
                <w:bCs/>
                <w:sz w:val="16"/>
              </w:rPr>
              <w:t xml:space="preserve">, </w:t>
            </w:r>
            <w:r w:rsidR="00AC21B6">
              <w:rPr>
                <w:rFonts w:ascii="Cambria" w:hAnsi="Cambria" w:cs="Times New Roman"/>
                <w:bCs/>
                <w:sz w:val="16"/>
              </w:rPr>
              <w:t>2024</w:t>
            </w:r>
            <w:r>
              <w:rPr>
                <w:rFonts w:ascii="Cambria" w:hAnsi="Cambria" w:cs="Times New Roman"/>
                <w:bCs/>
                <w:sz w:val="16"/>
              </w:rPr>
              <w:t xml:space="preserve"> </w:t>
            </w:r>
          </w:p>
          <w:p w14:paraId="37B656C5" w14:textId="0CECCCD4" w:rsidR="00AE23C3" w:rsidRDefault="00AE23C3" w:rsidP="00AE23C3">
            <w:pPr>
              <w:pStyle w:val="NoSpacing"/>
              <w:spacing w:line="276" w:lineRule="auto"/>
              <w:ind w:right="-567"/>
              <w:rPr>
                <w:rFonts w:ascii="Cambria" w:hAnsi="Cambria" w:cs="Times New Roman"/>
                <w:bCs/>
                <w:sz w:val="16"/>
              </w:rPr>
            </w:pPr>
            <w:r>
              <w:rPr>
                <w:rFonts w:ascii="Cambria" w:hAnsi="Cambria" w:cs="Times New Roman"/>
                <w:bCs/>
                <w:sz w:val="16"/>
              </w:rPr>
              <w:t xml:space="preserve">Published: </w:t>
            </w:r>
            <w:r w:rsidR="00F806CB">
              <w:rPr>
                <w:rFonts w:ascii="Cambria" w:hAnsi="Cambria" w:cs="Times New Roman"/>
                <w:bCs/>
                <w:sz w:val="16"/>
              </w:rPr>
              <w:t>March</w:t>
            </w:r>
            <w:r>
              <w:rPr>
                <w:rFonts w:ascii="Cambria" w:hAnsi="Cambria" w:cs="Times New Roman"/>
                <w:bCs/>
                <w:sz w:val="16"/>
              </w:rPr>
              <w:t xml:space="preserve"> </w:t>
            </w:r>
            <w:r w:rsidR="008C0EB7">
              <w:rPr>
                <w:rFonts w:ascii="Cambria" w:hAnsi="Cambria" w:cs="Times New Roman"/>
                <w:bCs/>
                <w:sz w:val="16"/>
              </w:rPr>
              <w:t>6</w:t>
            </w:r>
            <w:r w:rsidR="00444206">
              <w:rPr>
                <w:rFonts w:ascii="Cambria" w:hAnsi="Cambria" w:cs="Times New Roman"/>
                <w:bCs/>
                <w:sz w:val="16"/>
              </w:rPr>
              <w:t xml:space="preserve">, </w:t>
            </w:r>
            <w:r w:rsidR="00AC21B6">
              <w:rPr>
                <w:rFonts w:ascii="Cambria" w:hAnsi="Cambria" w:cs="Times New Roman"/>
                <w:bCs/>
                <w:sz w:val="16"/>
              </w:rPr>
              <w:t>2024</w:t>
            </w:r>
          </w:p>
          <w:p w14:paraId="692BA7AB" w14:textId="77777777" w:rsidR="00AE23C3" w:rsidRDefault="00AE23C3" w:rsidP="00AE23C3">
            <w:pPr>
              <w:pStyle w:val="NoSpacing"/>
              <w:spacing w:line="276" w:lineRule="auto"/>
              <w:ind w:right="-567"/>
              <w:rPr>
                <w:rFonts w:ascii="Cambria" w:hAnsi="Cambria" w:cs="Times New Roman"/>
                <w:bCs/>
                <w:sz w:val="16"/>
              </w:rPr>
            </w:pPr>
          </w:p>
          <w:p w14:paraId="4ACC4A33" w14:textId="77777777" w:rsidR="00AE23C3" w:rsidRDefault="00AE23C3" w:rsidP="00AE23C3">
            <w:pPr>
              <w:pStyle w:val="NoSpacing"/>
              <w:spacing w:line="276" w:lineRule="auto"/>
              <w:ind w:right="-567"/>
              <w:rPr>
                <w:rFonts w:ascii="Cambria" w:hAnsi="Cambria" w:cs="Times New Roman"/>
                <w:bCs/>
                <w:sz w:val="16"/>
              </w:rPr>
            </w:pPr>
          </w:p>
          <w:p w14:paraId="1A4762C4" w14:textId="77777777" w:rsidR="00AE23C3" w:rsidRPr="009D6A1A" w:rsidRDefault="00AE23C3" w:rsidP="00AE23C3">
            <w:pPr>
              <w:pStyle w:val="NoSpacing"/>
              <w:spacing w:line="276" w:lineRule="auto"/>
              <w:ind w:right="-567"/>
              <w:rPr>
                <w:rFonts w:ascii="Cambria" w:hAnsi="Cambria" w:cs="Times New Roman"/>
                <w:b/>
                <w:bCs/>
                <w:sz w:val="16"/>
              </w:rPr>
            </w:pPr>
            <w:r w:rsidRPr="009D6A1A">
              <w:rPr>
                <w:rFonts w:ascii="Cambria" w:hAnsi="Cambria" w:cs="Times New Roman"/>
                <w:b/>
                <w:bCs/>
                <w:sz w:val="16"/>
              </w:rPr>
              <w:t>Publisher:</w:t>
            </w:r>
          </w:p>
          <w:p w14:paraId="3FA4C3AF" w14:textId="77777777" w:rsidR="00AE23C3" w:rsidRDefault="00AE23C3" w:rsidP="00AE23C3">
            <w:pPr>
              <w:pStyle w:val="NoSpacing"/>
              <w:spacing w:line="276" w:lineRule="auto"/>
              <w:ind w:right="-567"/>
              <w:rPr>
                <w:rFonts w:ascii="Cambria" w:hAnsi="Cambria" w:cs="Times New Roman"/>
                <w:bCs/>
                <w:sz w:val="16"/>
              </w:rPr>
            </w:pPr>
            <w:r>
              <w:rPr>
                <w:rFonts w:ascii="Cambria" w:hAnsi="Cambria" w:cs="Times New Roman"/>
                <w:bCs/>
                <w:sz w:val="16"/>
              </w:rPr>
              <w:t xml:space="preserve">LPPM Institut Bisnis </w:t>
            </w:r>
          </w:p>
          <w:p w14:paraId="2EF3D92E" w14:textId="77777777" w:rsidR="00AE23C3" w:rsidRDefault="00AE23C3" w:rsidP="00AE23C3">
            <w:pPr>
              <w:pStyle w:val="NoSpacing"/>
              <w:spacing w:line="276" w:lineRule="auto"/>
              <w:ind w:right="-567"/>
              <w:rPr>
                <w:rFonts w:ascii="Cambria" w:hAnsi="Cambria" w:cs="Times New Roman"/>
                <w:bCs/>
                <w:sz w:val="16"/>
              </w:rPr>
            </w:pPr>
            <w:r>
              <w:rPr>
                <w:rFonts w:ascii="Cambria" w:hAnsi="Cambria" w:cs="Times New Roman"/>
                <w:bCs/>
                <w:sz w:val="16"/>
              </w:rPr>
              <w:t>dan Informatika</w:t>
            </w:r>
          </w:p>
          <w:p w14:paraId="5BDF93EC" w14:textId="77777777" w:rsidR="00AE23C3" w:rsidRPr="00A145E7" w:rsidRDefault="00AE23C3" w:rsidP="00AE23C3">
            <w:pPr>
              <w:pStyle w:val="NoSpacing"/>
              <w:spacing w:line="276" w:lineRule="auto"/>
              <w:ind w:right="-567"/>
              <w:rPr>
                <w:rFonts w:ascii="Cambria" w:hAnsi="Cambria" w:cs="Times New Roman"/>
                <w:bCs/>
                <w:sz w:val="16"/>
              </w:rPr>
            </w:pPr>
            <w:r>
              <w:rPr>
                <w:rFonts w:ascii="Cambria" w:hAnsi="Cambria" w:cs="Times New Roman"/>
                <w:bCs/>
                <w:sz w:val="16"/>
              </w:rPr>
              <w:t>Kwik Kian Gie</w:t>
            </w:r>
          </w:p>
          <w:p w14:paraId="2B3AB940" w14:textId="77777777" w:rsidR="00AE23C3" w:rsidRDefault="00AE23C3" w:rsidP="00AE23C3">
            <w:pPr>
              <w:pStyle w:val="NoSpacing"/>
              <w:rPr>
                <w:rFonts w:ascii="Cambria" w:hAnsi="Cambria" w:cs="Times New Roman"/>
                <w:b/>
                <w:bCs/>
                <w:color w:val="FFC000"/>
                <w:sz w:val="16"/>
              </w:rPr>
            </w:pPr>
          </w:p>
          <w:p w14:paraId="2B8433E6" w14:textId="77777777" w:rsidR="00AE23C3" w:rsidRDefault="00AE23C3" w:rsidP="00AE23C3">
            <w:pPr>
              <w:spacing w:after="0" w:line="259" w:lineRule="auto"/>
              <w:rPr>
                <w:rFonts w:ascii="Cambria" w:hAnsi="Cambria" w:cs="Times New Roman"/>
                <w:bCs/>
                <w:sz w:val="16"/>
              </w:rPr>
            </w:pPr>
            <w:r w:rsidRPr="00195F98">
              <w:rPr>
                <w:rFonts w:ascii="Cambria" w:hAnsi="Cambria" w:cs="Times New Roman"/>
                <w:bCs/>
                <w:sz w:val="16"/>
              </w:rPr>
              <w:t xml:space="preserve">Selection and Peer-review under the responsibility of the </w:t>
            </w:r>
            <w:r>
              <w:rPr>
                <w:rFonts w:ascii="Cambria" w:hAnsi="Cambria" w:cs="Times New Roman"/>
                <w:bCs/>
                <w:sz w:val="16"/>
              </w:rPr>
              <w:t>Editor Team of Jurnal Komunikasi dan Bisnis.</w:t>
            </w:r>
          </w:p>
          <w:p w14:paraId="193A439F" w14:textId="77777777" w:rsidR="00AE23C3" w:rsidRDefault="00AE23C3" w:rsidP="00AE23C3">
            <w:pPr>
              <w:spacing w:after="0" w:line="259" w:lineRule="auto"/>
              <w:rPr>
                <w:rFonts w:ascii="Cambria" w:hAnsi="Cambria" w:cs="Times New Roman"/>
                <w:bCs/>
                <w:sz w:val="16"/>
              </w:rPr>
            </w:pPr>
          </w:p>
          <w:p w14:paraId="6B40ECEC" w14:textId="77777777" w:rsidR="00AE23C3" w:rsidRDefault="00AE23C3" w:rsidP="00AE23C3">
            <w:pPr>
              <w:spacing w:after="0" w:line="259" w:lineRule="auto"/>
              <w:rPr>
                <w:rFonts w:ascii="Cambria" w:hAnsi="Cambria" w:cs="Times New Roman"/>
                <w:bCs/>
                <w:sz w:val="16"/>
              </w:rPr>
            </w:pPr>
          </w:p>
          <w:p w14:paraId="433CFBE6" w14:textId="09C7CECE" w:rsidR="00AE23C3" w:rsidRDefault="00AE23C3" w:rsidP="00AE23C3">
            <w:pPr>
              <w:spacing w:after="0" w:line="259" w:lineRule="auto"/>
              <w:rPr>
                <w:rFonts w:ascii="Cambria" w:hAnsi="Cambria" w:cs="Times New Roman"/>
                <w:b/>
                <w:bCs/>
                <w:color w:val="FFC000"/>
                <w:sz w:val="26"/>
              </w:rPr>
            </w:pPr>
            <w:r>
              <w:rPr>
                <w:noProof/>
              </w:rPr>
              <w:drawing>
                <wp:inline distT="0" distB="0" distL="0" distR="0" wp14:anchorId="51557CEB" wp14:editId="57A6132B">
                  <wp:extent cx="1080135" cy="23622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80135" cy="236220"/>
                          </a:xfrm>
                          <a:prstGeom prst="rect">
                            <a:avLst/>
                          </a:prstGeom>
                        </pic:spPr>
                      </pic:pic>
                    </a:graphicData>
                  </a:graphic>
                </wp:inline>
              </w:drawing>
            </w:r>
          </w:p>
        </w:tc>
        <w:tc>
          <w:tcPr>
            <w:tcW w:w="6750" w:type="dxa"/>
          </w:tcPr>
          <w:p w14:paraId="79BC728A" w14:textId="103682E5" w:rsidR="00153108" w:rsidRDefault="00776D97" w:rsidP="00153108">
            <w:pPr>
              <w:pStyle w:val="jkbtitle"/>
              <w:rPr>
                <w:iCs/>
                <w:sz w:val="32"/>
                <w:lang w:val="en-ID"/>
              </w:rPr>
            </w:pPr>
            <w:r w:rsidRPr="00776D97">
              <w:rPr>
                <w:iCs/>
                <w:sz w:val="32"/>
                <w:lang w:val="en-ID"/>
              </w:rPr>
              <w:t>Lobbying and Negotiation Communication Strategy at Film The Negotiation</w:t>
            </w:r>
          </w:p>
          <w:p w14:paraId="16483707" w14:textId="77777777" w:rsidR="00776D97" w:rsidRDefault="00776D97" w:rsidP="00153108">
            <w:pPr>
              <w:pStyle w:val="jkbtitle"/>
            </w:pPr>
            <w:bookmarkStart w:id="0" w:name="_GoBack"/>
            <w:bookmarkEnd w:id="0"/>
          </w:p>
          <w:p w14:paraId="3BDA856C" w14:textId="5F29A4DF" w:rsidR="00AE3A16" w:rsidRPr="00AE3A16" w:rsidRDefault="00AE3A16" w:rsidP="00153108">
            <w:pPr>
              <w:pStyle w:val="jkbtitle"/>
              <w:rPr>
                <w:b w:val="0"/>
              </w:rPr>
            </w:pPr>
            <w:r w:rsidRPr="00AE3A16">
              <w:rPr>
                <w:rFonts w:eastAsia="Times New Roman"/>
                <w:b w:val="0"/>
                <w:bCs w:val="0"/>
                <w:color w:val="auto"/>
                <w:sz w:val="24"/>
                <w:szCs w:val="24"/>
                <w:lang w:eastAsia="en-US"/>
              </w:rPr>
              <w:t>(short and clear, implies research results, left, Cambria, 16 pt, max 15 words)</w:t>
            </w:r>
          </w:p>
          <w:p w14:paraId="6A362FF4" w14:textId="77777777" w:rsidR="00AE3A16" w:rsidRPr="00A25E7B" w:rsidRDefault="00AE3A16" w:rsidP="00153108">
            <w:pPr>
              <w:pStyle w:val="jkbtitle"/>
            </w:pPr>
          </w:p>
          <w:p w14:paraId="0C9507EC" w14:textId="263BB95B" w:rsidR="00F8560E" w:rsidRPr="00AE3A16" w:rsidRDefault="00AE3A16" w:rsidP="00F8560E">
            <w:pPr>
              <w:pStyle w:val="jkbauthors"/>
              <w:rPr>
                <w:lang w:val="en-ID"/>
              </w:rPr>
            </w:pPr>
            <w:r w:rsidRPr="00AE3A16">
              <w:rPr>
                <w:lang w:val="en-ID"/>
              </w:rPr>
              <w:t xml:space="preserve">First Author </w:t>
            </w:r>
            <w:r w:rsidR="00E33110" w:rsidRPr="00E33110">
              <w:rPr>
                <w:vertAlign w:val="superscript"/>
                <w:lang w:val="en-ID"/>
              </w:rPr>
              <w:t>1</w:t>
            </w:r>
            <w:r>
              <w:rPr>
                <w:vertAlign w:val="superscript"/>
                <w:lang w:val="en-ID"/>
              </w:rPr>
              <w:t xml:space="preserve"> </w:t>
            </w:r>
            <w:r w:rsidRPr="00AE3A16">
              <w:rPr>
                <w:b w:val="0"/>
                <w:color w:val="auto"/>
                <w:lang w:val="en-ID"/>
              </w:rPr>
              <w:t>(</w:t>
            </w:r>
            <w:r>
              <w:rPr>
                <w:b w:val="0"/>
                <w:color w:val="auto"/>
                <w:lang w:val="en-ID"/>
              </w:rPr>
              <w:t>Cambria</w:t>
            </w:r>
            <w:r w:rsidRPr="00AE3A16">
              <w:rPr>
                <w:b w:val="0"/>
                <w:color w:val="auto"/>
                <w:lang w:val="en-ID"/>
              </w:rPr>
              <w:t>, 11 pt, bold</w:t>
            </w:r>
            <w:r>
              <w:rPr>
                <w:b w:val="0"/>
                <w:color w:val="auto"/>
                <w:lang w:val="en-ID"/>
              </w:rPr>
              <w:t>, orange</w:t>
            </w:r>
            <w:r w:rsidRPr="00AE3A16">
              <w:rPr>
                <w:b w:val="0"/>
                <w:color w:val="auto"/>
                <w:lang w:val="en-ID"/>
              </w:rPr>
              <w:t>)</w:t>
            </w:r>
          </w:p>
          <w:p w14:paraId="33B095AE" w14:textId="75BAEAB6" w:rsidR="00E33110" w:rsidRPr="00E33110" w:rsidRDefault="00AE3A16" w:rsidP="00F8560E">
            <w:pPr>
              <w:pStyle w:val="jkbauthors"/>
            </w:pPr>
            <w:r w:rsidRPr="00AE3A16">
              <w:rPr>
                <w:lang w:val="en-ID"/>
              </w:rPr>
              <w:t xml:space="preserve">Second Author </w:t>
            </w:r>
            <w:r w:rsidR="00E33110" w:rsidRPr="00E33110">
              <w:rPr>
                <w:vertAlign w:val="superscript"/>
                <w:lang w:val="en-ID"/>
              </w:rPr>
              <w:t>2</w:t>
            </w:r>
            <w:r>
              <w:rPr>
                <w:vertAlign w:val="superscript"/>
                <w:lang w:val="en-ID"/>
              </w:rPr>
              <w:t xml:space="preserve"> </w:t>
            </w:r>
            <w:r w:rsidRPr="00AE3A16">
              <w:rPr>
                <w:b w:val="0"/>
                <w:color w:val="auto"/>
                <w:lang w:val="en-ID"/>
              </w:rPr>
              <w:t>(</w:t>
            </w:r>
            <w:r>
              <w:rPr>
                <w:b w:val="0"/>
                <w:color w:val="auto"/>
                <w:lang w:val="en-ID"/>
              </w:rPr>
              <w:t>Cambria</w:t>
            </w:r>
            <w:r w:rsidRPr="00AE3A16">
              <w:rPr>
                <w:b w:val="0"/>
                <w:color w:val="auto"/>
                <w:lang w:val="en-ID"/>
              </w:rPr>
              <w:t>, 11 pt, bold</w:t>
            </w:r>
            <w:r>
              <w:rPr>
                <w:b w:val="0"/>
                <w:color w:val="auto"/>
                <w:lang w:val="en-ID"/>
              </w:rPr>
              <w:t>, orange</w:t>
            </w:r>
            <w:r w:rsidRPr="00AE3A16">
              <w:rPr>
                <w:b w:val="0"/>
                <w:color w:val="auto"/>
                <w:lang w:val="en-ID"/>
              </w:rPr>
              <w:t>)</w:t>
            </w:r>
          </w:p>
          <w:p w14:paraId="6F50804E" w14:textId="54EC1145" w:rsidR="00153108" w:rsidRPr="00153108" w:rsidRDefault="00153108" w:rsidP="00153108">
            <w:pPr>
              <w:pStyle w:val="jkbauthors"/>
            </w:pPr>
          </w:p>
          <w:p w14:paraId="78DD13D1" w14:textId="4FCF9766" w:rsidR="00E33110" w:rsidRPr="00E33110" w:rsidRDefault="00E33110" w:rsidP="00E33110">
            <w:pPr>
              <w:pStyle w:val="NoSpacing"/>
              <w:jc w:val="both"/>
              <w:rPr>
                <w:rFonts w:ascii="Cambria" w:hAnsi="Cambria" w:cs="Times New Roman"/>
                <w:bCs/>
                <w:color w:val="000000" w:themeColor="text1"/>
              </w:rPr>
            </w:pPr>
            <w:r w:rsidRPr="00E33110">
              <w:rPr>
                <w:rFonts w:ascii="Cambria" w:hAnsi="Cambria" w:cs="Times New Roman"/>
                <w:bCs/>
                <w:color w:val="000000" w:themeColor="text1"/>
                <w:vertAlign w:val="superscript"/>
                <w:lang w:val="id-ID"/>
              </w:rPr>
              <w:t>1</w:t>
            </w:r>
            <w:r w:rsidR="00AE3A16">
              <w:rPr>
                <w:rFonts w:ascii="Cambria" w:hAnsi="Cambria" w:cs="Times New Roman"/>
                <w:bCs/>
                <w:color w:val="000000" w:themeColor="text1"/>
              </w:rPr>
              <w:t xml:space="preserve"> </w:t>
            </w:r>
            <w:r w:rsidR="00AE3A16" w:rsidRPr="00AE3A16">
              <w:rPr>
                <w:rFonts w:ascii="Cambria" w:hAnsi="Cambria" w:cs="Times New Roman"/>
                <w:bCs/>
                <w:color w:val="000000" w:themeColor="text1"/>
              </w:rPr>
              <w:t>Depa</w:t>
            </w:r>
            <w:r w:rsidR="00AE3A16">
              <w:rPr>
                <w:rFonts w:ascii="Cambria" w:hAnsi="Cambria" w:cs="Times New Roman"/>
                <w:bCs/>
                <w:color w:val="000000" w:themeColor="text1"/>
              </w:rPr>
              <w:t>rtement of ..., … University (11</w:t>
            </w:r>
            <w:r w:rsidR="00AE3A16" w:rsidRPr="00AE3A16">
              <w:rPr>
                <w:rFonts w:ascii="Cambria" w:hAnsi="Cambria" w:cs="Times New Roman"/>
                <w:bCs/>
                <w:color w:val="000000" w:themeColor="text1"/>
              </w:rPr>
              <w:t xml:space="preserve"> pt), email address</w:t>
            </w:r>
            <w:r>
              <w:rPr>
                <w:rFonts w:ascii="Cambria" w:hAnsi="Cambria" w:cs="Times New Roman"/>
                <w:bCs/>
                <w:color w:val="000000" w:themeColor="text1"/>
                <w:lang w:val="id-ID"/>
              </w:rPr>
              <w:br/>
              <w:t>E-</w:t>
            </w:r>
            <w:r>
              <w:rPr>
                <w:rFonts w:ascii="Cambria" w:hAnsi="Cambria" w:cs="Times New Roman"/>
                <w:bCs/>
                <w:color w:val="000000" w:themeColor="text1"/>
              </w:rPr>
              <w:t xml:space="preserve">mail: </w:t>
            </w:r>
            <w:hyperlink r:id="rId15" w:history="1">
              <w:r w:rsidR="00AE3A16" w:rsidRPr="00F14173">
                <w:rPr>
                  <w:rStyle w:val="Hyperlink"/>
                  <w:rFonts w:ascii="Cambria" w:hAnsi="Cambria" w:cs="Times New Roman"/>
                  <w:bCs/>
                </w:rPr>
                <w:t>example@email.com</w:t>
              </w:r>
            </w:hyperlink>
            <w:r w:rsidR="00AE3A16">
              <w:rPr>
                <w:rFonts w:ascii="Cambria" w:hAnsi="Cambria" w:cs="Times New Roman"/>
                <w:bCs/>
              </w:rPr>
              <w:t xml:space="preserve"> </w:t>
            </w:r>
          </w:p>
          <w:p w14:paraId="7E40A671" w14:textId="44FBF70C" w:rsidR="00E33110" w:rsidRPr="00E33110" w:rsidRDefault="00E33110" w:rsidP="00E33110">
            <w:pPr>
              <w:pStyle w:val="NoSpacing"/>
              <w:jc w:val="both"/>
              <w:rPr>
                <w:rFonts w:ascii="Cambria" w:hAnsi="Cambria" w:cs="Times New Roman"/>
                <w:bCs/>
                <w:color w:val="000000" w:themeColor="text1"/>
              </w:rPr>
            </w:pPr>
            <w:r w:rsidRPr="00E33110">
              <w:rPr>
                <w:rFonts w:ascii="Cambria" w:hAnsi="Cambria" w:cs="Times New Roman"/>
                <w:bCs/>
                <w:color w:val="000000" w:themeColor="text1"/>
                <w:vertAlign w:val="superscript"/>
                <w:lang w:val="id-ID"/>
              </w:rPr>
              <w:t>2</w:t>
            </w:r>
            <w:r>
              <w:rPr>
                <w:rFonts w:ascii="Cambria" w:hAnsi="Cambria" w:cs="Times New Roman"/>
                <w:bCs/>
                <w:color w:val="000000" w:themeColor="text1"/>
                <w:vertAlign w:val="superscript"/>
              </w:rPr>
              <w:t xml:space="preserve"> </w:t>
            </w:r>
            <w:r w:rsidR="00AE3A16" w:rsidRPr="00AE3A16">
              <w:rPr>
                <w:rFonts w:ascii="Cambria" w:hAnsi="Cambria" w:cs="Times New Roman"/>
                <w:bCs/>
                <w:color w:val="000000" w:themeColor="text1"/>
              </w:rPr>
              <w:t>Depa</w:t>
            </w:r>
            <w:r w:rsidR="00AE3A16">
              <w:rPr>
                <w:rFonts w:ascii="Cambria" w:hAnsi="Cambria" w:cs="Times New Roman"/>
                <w:bCs/>
                <w:color w:val="000000" w:themeColor="text1"/>
              </w:rPr>
              <w:t>rtement of ..., … University (11</w:t>
            </w:r>
            <w:r w:rsidR="00AE3A16" w:rsidRPr="00AE3A16">
              <w:rPr>
                <w:rFonts w:ascii="Cambria" w:hAnsi="Cambria" w:cs="Times New Roman"/>
                <w:bCs/>
                <w:color w:val="000000" w:themeColor="text1"/>
              </w:rPr>
              <w:t xml:space="preserve"> pt), email address</w:t>
            </w:r>
            <w:r w:rsidR="00AE3A16">
              <w:rPr>
                <w:rFonts w:ascii="Cambria" w:hAnsi="Cambria" w:cs="Times New Roman"/>
                <w:bCs/>
                <w:color w:val="000000" w:themeColor="text1"/>
                <w:lang w:val="id-ID"/>
              </w:rPr>
              <w:br/>
              <w:t>E-</w:t>
            </w:r>
            <w:r w:rsidR="00AE3A16">
              <w:rPr>
                <w:rFonts w:ascii="Cambria" w:hAnsi="Cambria" w:cs="Times New Roman"/>
                <w:bCs/>
                <w:color w:val="000000" w:themeColor="text1"/>
              </w:rPr>
              <w:t xml:space="preserve">mail: </w:t>
            </w:r>
            <w:hyperlink r:id="rId16" w:history="1">
              <w:r w:rsidR="00AE3A16" w:rsidRPr="00F14173">
                <w:rPr>
                  <w:rStyle w:val="Hyperlink"/>
                  <w:rFonts w:ascii="Cambria" w:hAnsi="Cambria" w:cs="Times New Roman"/>
                  <w:bCs/>
                </w:rPr>
                <w:t>example@email.com</w:t>
              </w:r>
            </w:hyperlink>
          </w:p>
          <w:p w14:paraId="479129E8" w14:textId="77777777" w:rsidR="00E33110" w:rsidRDefault="00E33110" w:rsidP="00AE23C3">
            <w:pPr>
              <w:pStyle w:val="jkbabs-key"/>
            </w:pPr>
          </w:p>
          <w:p w14:paraId="421CE1FA" w14:textId="77777777" w:rsidR="00AE23C3" w:rsidRPr="00215104" w:rsidRDefault="00AE23C3" w:rsidP="00AE23C3">
            <w:pPr>
              <w:pStyle w:val="jkbabs-key"/>
            </w:pPr>
            <w:r w:rsidRPr="00215104">
              <w:t>Abstract</w:t>
            </w:r>
          </w:p>
          <w:p w14:paraId="0B427EA9" w14:textId="715CF465" w:rsidR="00AE23C3" w:rsidRPr="00E33110" w:rsidRDefault="00AC21B6" w:rsidP="00AC21B6">
            <w:pPr>
              <w:spacing w:line="240" w:lineRule="auto"/>
              <w:jc w:val="both"/>
              <w:rPr>
                <w:rFonts w:ascii="Cambria" w:hAnsi="Cambria"/>
                <w:bCs/>
                <w:iCs/>
              </w:rPr>
            </w:pPr>
            <w:r w:rsidRPr="00E33110">
              <w:rPr>
                <w:rFonts w:ascii="Cambria" w:hAnsi="Cambria"/>
                <w:bCs/>
                <w:iCs/>
              </w:rPr>
              <w:br/>
            </w:r>
            <w:r w:rsidR="00AE3A16" w:rsidRPr="00AE3A16">
              <w:rPr>
                <w:rFonts w:ascii="Cambria" w:hAnsi="Cambria"/>
                <w:bCs/>
                <w:iCs/>
                <w:lang w:val="id-ID"/>
              </w:rPr>
              <w:t>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00AE3A16">
              <w:rPr>
                <w:rFonts w:ascii="Cambria" w:hAnsi="Cambria"/>
                <w:bCs/>
                <w:iCs/>
              </w:rPr>
              <w:t>Cambria</w:t>
            </w:r>
            <w:r w:rsidR="00AE3A16" w:rsidRPr="00AE3A16">
              <w:rPr>
                <w:rFonts w:ascii="Cambria" w:hAnsi="Cambria"/>
                <w:bCs/>
                <w:iCs/>
                <w:lang w:val="id-ID"/>
              </w:rPr>
              <w:t>, 1</w:t>
            </w:r>
            <w:r w:rsidR="00AE3A16">
              <w:rPr>
                <w:rFonts w:ascii="Cambria" w:hAnsi="Cambria"/>
                <w:bCs/>
                <w:iCs/>
              </w:rPr>
              <w:t>1</w:t>
            </w:r>
            <w:r w:rsidR="00AE3A16" w:rsidRPr="00AE3A16">
              <w:rPr>
                <w:rFonts w:ascii="Cambria" w:hAnsi="Cambria"/>
                <w:bCs/>
                <w:iCs/>
                <w:lang w:val="id-ID"/>
              </w:rPr>
              <w:t xml:space="preserve"> pt)</w:t>
            </w:r>
          </w:p>
          <w:p w14:paraId="1101CF1F" w14:textId="77777777" w:rsidR="00AE23C3" w:rsidRPr="00AF2C54" w:rsidRDefault="00AE23C3" w:rsidP="00AE23C3">
            <w:pPr>
              <w:pStyle w:val="NoSpacing"/>
              <w:jc w:val="both"/>
              <w:rPr>
                <w:rFonts w:ascii="Cambria" w:hAnsi="Cambria" w:cs="Times New Roman"/>
              </w:rPr>
            </w:pPr>
          </w:p>
          <w:p w14:paraId="0D7394CF" w14:textId="5C185DF0" w:rsidR="00AE23C3" w:rsidRPr="00AF2C54" w:rsidRDefault="00EA0261" w:rsidP="00AE23C3">
            <w:pPr>
              <w:spacing w:after="0" w:line="240" w:lineRule="auto"/>
              <w:jc w:val="both"/>
              <w:rPr>
                <w:rFonts w:ascii="Cambria" w:hAnsi="Cambria" w:cs="Times New Roman"/>
                <w:b/>
                <w:color w:val="FFC000"/>
              </w:rPr>
            </w:pPr>
            <w:r>
              <w:rPr>
                <w:rFonts w:ascii="Cambria" w:hAnsi="Cambria" w:cs="Times New Roman"/>
                <w:b/>
                <w:color w:val="FFC000"/>
              </w:rPr>
              <w:t>Keywords</w:t>
            </w:r>
            <w:r w:rsidR="00AE3A16">
              <w:rPr>
                <w:rFonts w:ascii="Cambria" w:hAnsi="Cambria" w:cs="Times New Roman"/>
                <w:b/>
                <w:color w:val="FFC000"/>
              </w:rPr>
              <w:t xml:space="preserve"> </w:t>
            </w:r>
            <w:r w:rsidR="00AE3A16" w:rsidRPr="00AE3A16">
              <w:rPr>
                <w:rFonts w:ascii="Cambria" w:hAnsi="Cambria" w:cs="Times New Roman"/>
              </w:rPr>
              <w:t>(written by author)</w:t>
            </w:r>
          </w:p>
          <w:p w14:paraId="262073AF" w14:textId="77777777" w:rsidR="00AE23C3" w:rsidRPr="00AF2C54" w:rsidRDefault="00AE23C3" w:rsidP="00AE23C3">
            <w:pPr>
              <w:spacing w:after="0" w:line="240" w:lineRule="auto"/>
              <w:jc w:val="both"/>
              <w:rPr>
                <w:rFonts w:ascii="Cambria" w:hAnsi="Cambria" w:cs="Times New Roman"/>
                <w:b/>
                <w:color w:val="FFC000"/>
              </w:rPr>
            </w:pPr>
          </w:p>
          <w:p w14:paraId="15986F9D" w14:textId="7C3185F6" w:rsidR="00AE23C3" w:rsidRDefault="00E33110" w:rsidP="00F806CB">
            <w:pPr>
              <w:spacing w:after="0" w:line="259" w:lineRule="auto"/>
              <w:rPr>
                <w:rFonts w:ascii="Cambria" w:hAnsi="Cambria" w:cs="Times New Roman"/>
                <w:b/>
                <w:bCs/>
                <w:color w:val="FFC000"/>
                <w:sz w:val="26"/>
              </w:rPr>
            </w:pPr>
            <w:r w:rsidRPr="00E33110">
              <w:rPr>
                <w:rFonts w:ascii="Cambria" w:hAnsi="Cambria" w:cs="Times New Roman"/>
                <w:bCs/>
                <w:iCs/>
              </w:rPr>
              <w:t>civilized communication, millennial generation, social media</w:t>
            </w:r>
          </w:p>
        </w:tc>
      </w:tr>
    </w:tbl>
    <w:p w14:paraId="22A00E83" w14:textId="2BBD1A71" w:rsidR="009D04AC" w:rsidRPr="00215104" w:rsidRDefault="00F8560E" w:rsidP="00215104">
      <w:pPr>
        <w:pStyle w:val="Heading1"/>
      </w:pPr>
      <w:r>
        <w:lastRenderedPageBreak/>
        <w:t>INTRODUCTION</w:t>
      </w:r>
      <w:r w:rsidR="00AE3A16">
        <w:t xml:space="preserve"> </w:t>
      </w:r>
      <w:r w:rsidR="00AE3A16" w:rsidRPr="00AE3A16">
        <w:rPr>
          <w:bCs/>
        </w:rPr>
        <w:t>(</w:t>
      </w:r>
      <w:r w:rsidR="00AE3A16">
        <w:rPr>
          <w:bCs/>
        </w:rPr>
        <w:t>Cambria</w:t>
      </w:r>
      <w:r w:rsidR="00AE3A16" w:rsidRPr="00AE3A16">
        <w:rPr>
          <w:bCs/>
        </w:rPr>
        <w:t xml:space="preserve">, </w:t>
      </w:r>
      <w:r w:rsidR="00AE3A16">
        <w:rPr>
          <w:bCs/>
        </w:rPr>
        <w:t>11</w:t>
      </w:r>
      <w:r w:rsidR="00AE3A16" w:rsidRPr="00AE3A16">
        <w:rPr>
          <w:bCs/>
        </w:rPr>
        <w:t xml:space="preserve"> pt)</w:t>
      </w:r>
    </w:p>
    <w:p w14:paraId="595F7582" w14:textId="098904CF" w:rsidR="00AE3A16" w:rsidRPr="00AE3A16" w:rsidRDefault="00AE3A16" w:rsidP="00AE3A16">
      <w:pPr>
        <w:pStyle w:val="jkbparagraf"/>
        <w:rPr>
          <w:iCs/>
        </w:rPr>
      </w:pPr>
      <w:r w:rsidRPr="00AE3A16">
        <w:rPr>
          <w:iCs/>
        </w:rPr>
        <w:t>(</w:t>
      </w:r>
      <w:r>
        <w:rPr>
          <w:iCs/>
        </w:rPr>
        <w:t>Cambria</w:t>
      </w:r>
      <w:r w:rsidRPr="00AE3A16">
        <w:rPr>
          <w:iCs/>
        </w:rPr>
        <w:t>, 1</w:t>
      </w:r>
      <w:r>
        <w:rPr>
          <w:iCs/>
        </w:rPr>
        <w:t>1</w:t>
      </w:r>
      <w:r w:rsidRPr="00AE3A16">
        <w:rPr>
          <w:iCs/>
        </w:rPr>
        <w:t xml:space="preserve"> pt) </w:t>
      </w:r>
      <w:r w:rsidRPr="00AE3A16">
        <w:rPr>
          <w:iCs/>
          <w:lang w:val="id-ID"/>
        </w:rPr>
        <w:t>The main text format consists of a flat left-right columns on A4 paper (quarto). The margin text from the left</w:t>
      </w:r>
      <w:r w:rsidRPr="00AE3A16">
        <w:rPr>
          <w:iCs/>
        </w:rPr>
        <w:t xml:space="preserve"> and </w:t>
      </w:r>
      <w:r w:rsidRPr="00AE3A16">
        <w:rPr>
          <w:iCs/>
          <w:lang w:val="id-ID"/>
        </w:rPr>
        <w:t>top</w:t>
      </w:r>
      <w:r w:rsidRPr="00AE3A16">
        <w:rPr>
          <w:iCs/>
        </w:rPr>
        <w:t xml:space="preserve"> are 2.5cm</w:t>
      </w:r>
      <w:r w:rsidRPr="00AE3A16">
        <w:rPr>
          <w:iCs/>
          <w:lang w:val="id-ID"/>
        </w:rPr>
        <w:t xml:space="preserve">, </w:t>
      </w:r>
      <w:r w:rsidRPr="00AE3A16">
        <w:rPr>
          <w:iCs/>
        </w:rPr>
        <w:t xml:space="preserve">right </w:t>
      </w:r>
      <w:r w:rsidRPr="00AE3A16">
        <w:rPr>
          <w:iCs/>
          <w:lang w:val="id-ID"/>
        </w:rPr>
        <w:t>and bottom</w:t>
      </w:r>
      <w:r w:rsidRPr="00AE3A16">
        <w:rPr>
          <w:iCs/>
        </w:rPr>
        <w:t xml:space="preserve"> are</w:t>
      </w:r>
      <w:r w:rsidRPr="00AE3A16">
        <w:rPr>
          <w:iCs/>
          <w:lang w:val="id-ID"/>
        </w:rPr>
        <w:t xml:space="preserve"> </w:t>
      </w:r>
      <w:r w:rsidRPr="00AE3A16">
        <w:rPr>
          <w:iCs/>
        </w:rPr>
        <w:t>2</w:t>
      </w:r>
      <w:r>
        <w:rPr>
          <w:iCs/>
        </w:rPr>
        <w:t>.5</w:t>
      </w:r>
      <w:r w:rsidRPr="00AE3A16">
        <w:rPr>
          <w:iCs/>
          <w:lang w:val="id-ID"/>
        </w:rPr>
        <w:t xml:space="preserve"> cm. The manuscript is written in Microsoft Word, </w:t>
      </w:r>
      <w:r>
        <w:rPr>
          <w:iCs/>
        </w:rPr>
        <w:t>1.5 lines</w:t>
      </w:r>
      <w:r w:rsidRPr="00AE3A16">
        <w:rPr>
          <w:iCs/>
          <w:lang w:val="id-ID"/>
        </w:rPr>
        <w:t xml:space="preserve"> space, </w:t>
      </w:r>
      <w:r>
        <w:rPr>
          <w:iCs/>
        </w:rPr>
        <w:t>Cambria</w:t>
      </w:r>
      <w:r w:rsidRPr="00AE3A16">
        <w:rPr>
          <w:iCs/>
          <w:lang w:val="id-ID"/>
        </w:rPr>
        <w:t xml:space="preserve"> 1</w:t>
      </w:r>
      <w:r>
        <w:rPr>
          <w:iCs/>
        </w:rPr>
        <w:t>1</w:t>
      </w:r>
      <w:r w:rsidRPr="00AE3A16">
        <w:rPr>
          <w:iCs/>
          <w:lang w:val="id-ID"/>
        </w:rPr>
        <w:t xml:space="preserve">pt and maximum </w:t>
      </w:r>
      <w:r w:rsidRPr="00AE3A16">
        <w:rPr>
          <w:iCs/>
        </w:rPr>
        <w:t xml:space="preserve">35 </w:t>
      </w:r>
      <w:r w:rsidRPr="00AE3A16">
        <w:rPr>
          <w:iCs/>
          <w:lang w:val="id-ID"/>
        </w:rPr>
        <w:t xml:space="preserve">pages, which can be downloaded at the website: </w:t>
      </w:r>
    </w:p>
    <w:p w14:paraId="326CBF99" w14:textId="77777777" w:rsidR="00AE3A16" w:rsidRPr="00AE3A16" w:rsidRDefault="00AE3A16" w:rsidP="00AE3A16">
      <w:pPr>
        <w:pStyle w:val="jkbparagraf"/>
        <w:rPr>
          <w:iCs/>
          <w:lang w:val="id-ID"/>
        </w:rPr>
      </w:pPr>
      <w:r w:rsidRPr="00AE3A16">
        <w:rPr>
          <w:iCs/>
          <w:lang w:val="id-ID"/>
        </w:rPr>
        <w:t>A title</w:t>
      </w:r>
      <w:r w:rsidRPr="00AE3A16">
        <w:rPr>
          <w:iCs/>
        </w:rPr>
        <w:t xml:space="preserve"> of article</w:t>
      </w:r>
      <w:r w:rsidRPr="00AE3A16">
        <w:rPr>
          <w:iCs/>
          <w:lang w:val="id-ID"/>
        </w:rPr>
        <w:t xml:space="preserve"> should be the fewest possible words that accurately describe the content of the paper. Indexing and abstracting services depend on the accuracy of the title, extracting from it keywords useful in cross-referencing and computer searching. An improperly titled paper may never reach the audience for which it was intended, so be specific.</w:t>
      </w:r>
    </w:p>
    <w:p w14:paraId="28A39C0E" w14:textId="328C2A0E" w:rsidR="00AE3A16" w:rsidRPr="00AE3A16" w:rsidRDefault="00AE3A16" w:rsidP="00AE3A16">
      <w:pPr>
        <w:pStyle w:val="jkbparagraf"/>
        <w:rPr>
          <w:iCs/>
        </w:rPr>
      </w:pPr>
      <w:r w:rsidRPr="00AE3A16">
        <w:rPr>
          <w:iCs/>
          <w:lang w:val="id-ID"/>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w:t>
      </w:r>
      <w:r w:rsidRPr="00AE3A16">
        <w:rPr>
          <w:iCs/>
        </w:rPr>
        <w:t xml:space="preserve"> </w:t>
      </w:r>
      <w:r w:rsidRPr="00AE3A16">
        <w:rPr>
          <w:iCs/>
          <w:lang w:val="id-ID"/>
        </w:rPr>
        <w:t xml:space="preserve">Organization and citation of the bibliography are made in </w:t>
      </w:r>
      <w:r w:rsidRPr="00AE3A16">
        <w:rPr>
          <w:iCs/>
        </w:rPr>
        <w:t xml:space="preserve">APA style </w:t>
      </w:r>
      <w:r w:rsidRPr="00AE3A16">
        <w:rPr>
          <w:iCs/>
          <w:lang w:val="id-ID"/>
        </w:rPr>
        <w:t>and so on. The terms in foreign languages are written italic (italic).</w:t>
      </w:r>
      <w:r w:rsidRPr="00AE3A16">
        <w:rPr>
          <w:iCs/>
        </w:rPr>
        <w:t xml:space="preserve"> The text should be divided into sections, each with a separate heading and numbered consecutively. The section/subsection headings should be typed on a separate line, e.g., </w:t>
      </w:r>
      <w:r w:rsidRPr="00AE3A16">
        <w:rPr>
          <w:b/>
          <w:iCs/>
        </w:rPr>
        <w:t>Introduction</w:t>
      </w:r>
      <w:r w:rsidRPr="00AE3A16">
        <w:rPr>
          <w:iCs/>
        </w:rPr>
        <w:t>. Authors are suggested to present their articles in the section structure</w:t>
      </w:r>
      <w:r w:rsidRPr="00AE3A16">
        <w:rPr>
          <w:iCs/>
          <w:lang w:val="id-ID"/>
        </w:rPr>
        <w:t xml:space="preserve">: </w:t>
      </w:r>
      <w:r w:rsidRPr="00AE3A16">
        <w:rPr>
          <w:b/>
          <w:iCs/>
          <w:lang w:val="id-ID"/>
        </w:rPr>
        <w:t xml:space="preserve">Introduction - the comprehensive theoretical basis </w:t>
      </w:r>
      <w:r w:rsidRPr="00AE3A16">
        <w:rPr>
          <w:b/>
          <w:iCs/>
        </w:rPr>
        <w:t xml:space="preserve">and/or the </w:t>
      </w:r>
      <w:r w:rsidRPr="00AE3A16">
        <w:rPr>
          <w:b/>
          <w:iCs/>
          <w:lang w:val="id-ID"/>
        </w:rPr>
        <w:t>Proposed Method - Method</w:t>
      </w:r>
      <w:r w:rsidRPr="00AE3A16">
        <w:rPr>
          <w:b/>
          <w:iCs/>
        </w:rPr>
        <w:t>s</w:t>
      </w:r>
      <w:r w:rsidRPr="00AE3A16">
        <w:rPr>
          <w:b/>
          <w:iCs/>
          <w:lang w:val="id-ID"/>
        </w:rPr>
        <w:t xml:space="preserve"> - Results and Discussion –</w:t>
      </w:r>
      <w:r w:rsidRPr="00AE3A16">
        <w:rPr>
          <w:b/>
          <w:iCs/>
        </w:rPr>
        <w:t xml:space="preserve"> </w:t>
      </w:r>
      <w:r w:rsidRPr="00AE3A16">
        <w:rPr>
          <w:b/>
          <w:iCs/>
          <w:lang w:val="id-ID"/>
        </w:rPr>
        <w:t>Conclusion</w:t>
      </w:r>
      <w:r w:rsidRPr="00AE3A16">
        <w:rPr>
          <w:b/>
          <w:iCs/>
        </w:rPr>
        <w:t xml:space="preserve"> - References</w:t>
      </w:r>
      <w:r w:rsidRPr="00AE3A16">
        <w:rPr>
          <w:iCs/>
          <w:lang w:val="id-ID"/>
        </w:rPr>
        <w:t xml:space="preserve">. </w:t>
      </w:r>
    </w:p>
    <w:p w14:paraId="3A1E0A75" w14:textId="77777777" w:rsidR="00AE3A16" w:rsidRDefault="00AE3A16" w:rsidP="00AE3A16">
      <w:pPr>
        <w:pStyle w:val="jkbparagraf"/>
        <w:rPr>
          <w:iCs/>
          <w:lang w:val="id-ID"/>
        </w:rPr>
      </w:pPr>
      <w:r w:rsidRPr="00AE3A16">
        <w:rPr>
          <w:iCs/>
          <w:lang w:val="id-ID"/>
        </w:rPr>
        <w:t xml:space="preserve">Literature review that has been done author used in the chapter "Introduction" to explain the difference of the manuscript with other papers, that it is innovative, it are used in the chapter "Research Method" to describe the step of research and used in the chapter "Results and Discussion" to support the analysis of the results. If the manuscript was written really have high originality, which proposed a new method, the additional chapter after the "Introduction" chapter and before the " Method" chapter can be added to explain briefly </w:t>
      </w:r>
      <w:r w:rsidRPr="00AE3A16">
        <w:rPr>
          <w:iCs/>
        </w:rPr>
        <w:t xml:space="preserve">the theory and/or </w:t>
      </w:r>
      <w:r w:rsidRPr="00AE3A16">
        <w:rPr>
          <w:iCs/>
          <w:lang w:val="id-ID"/>
        </w:rPr>
        <w:t>the proposed method.</w:t>
      </w:r>
    </w:p>
    <w:p w14:paraId="349589AC" w14:textId="77777777" w:rsidR="00AE3A16" w:rsidRDefault="00AE3A16" w:rsidP="00AE3A16">
      <w:pPr>
        <w:pStyle w:val="jkbparagraf"/>
        <w:rPr>
          <w:iCs/>
          <w:lang w:val="id-ID"/>
        </w:rPr>
      </w:pPr>
    </w:p>
    <w:p w14:paraId="2BFBF268" w14:textId="77777777" w:rsidR="00AE3A16" w:rsidRPr="00215104" w:rsidRDefault="00AE3A16" w:rsidP="00AE3A16">
      <w:pPr>
        <w:pStyle w:val="Heading1"/>
      </w:pPr>
      <w:r w:rsidRPr="00884EBF">
        <w:rPr>
          <w:lang w:val="id-ID"/>
        </w:rPr>
        <w:t>METHOD</w:t>
      </w:r>
      <w:r w:rsidRPr="00884EBF">
        <w:t xml:space="preserve">S </w:t>
      </w:r>
      <w:r w:rsidRPr="00AE3A16">
        <w:rPr>
          <w:bCs/>
        </w:rPr>
        <w:t>(</w:t>
      </w:r>
      <w:r>
        <w:rPr>
          <w:bCs/>
        </w:rPr>
        <w:t>Cambria</w:t>
      </w:r>
      <w:r w:rsidRPr="00AE3A16">
        <w:rPr>
          <w:bCs/>
        </w:rPr>
        <w:t xml:space="preserve">, </w:t>
      </w:r>
      <w:r>
        <w:rPr>
          <w:bCs/>
        </w:rPr>
        <w:t>11</w:t>
      </w:r>
      <w:r w:rsidRPr="00AE3A16">
        <w:rPr>
          <w:bCs/>
        </w:rPr>
        <w:t xml:space="preserve"> pt)</w:t>
      </w:r>
    </w:p>
    <w:p w14:paraId="32F9ED41" w14:textId="77777777" w:rsidR="00AE3A16" w:rsidRPr="00F62E71" w:rsidRDefault="00AE3A16" w:rsidP="00AE3A16">
      <w:pPr>
        <w:pStyle w:val="jkbparagraf"/>
        <w:rPr>
          <w:lang w:val="id-ID"/>
        </w:rPr>
      </w:pPr>
      <w:r w:rsidRPr="00F62E71">
        <w:rPr>
          <w:lang w:val="id-ID"/>
        </w:rPr>
        <w:t xml:space="preserve">Explaining research chronological, including research design, research procedure (in the form of algorithms, Pseudocode or other), </w:t>
      </w:r>
      <w:r>
        <w:rPr>
          <w:lang w:val="id-ID"/>
        </w:rPr>
        <w:t>how to test and data acquisitio</w:t>
      </w:r>
      <w:r>
        <w:t>n</w:t>
      </w:r>
      <w:r w:rsidRPr="00F62E71">
        <w:rPr>
          <w:lang w:val="id-ID"/>
        </w:rPr>
        <w:t>. The description of the course of research should be supported references, so the explanation can be accepted scientifically.</w:t>
      </w:r>
    </w:p>
    <w:p w14:paraId="258A5683" w14:textId="77777777" w:rsidR="00AE3A16" w:rsidRPr="00F62E71" w:rsidRDefault="00AE3A16" w:rsidP="00AE3A16">
      <w:pPr>
        <w:pStyle w:val="jkbparagraf"/>
        <w:rPr>
          <w:lang w:val="id-ID"/>
        </w:rPr>
      </w:pPr>
      <w:r w:rsidRPr="00F62E71">
        <w:rPr>
          <w:lang w:val="id-ID"/>
        </w:rPr>
        <w:t xml:space="preserve">Tables and Figures are presented center, as shown below and cited in the manuscript. </w:t>
      </w:r>
    </w:p>
    <w:p w14:paraId="472596D0" w14:textId="77777777" w:rsidR="00AE3A16" w:rsidRDefault="00AE3A16" w:rsidP="00AE3A16">
      <w:pPr>
        <w:jc w:val="center"/>
        <w:rPr>
          <w:sz w:val="24"/>
          <w:szCs w:val="24"/>
        </w:rPr>
      </w:pPr>
    </w:p>
    <w:p w14:paraId="627EB4D2" w14:textId="77777777" w:rsidR="00920392" w:rsidRPr="00F62E71" w:rsidRDefault="00920392" w:rsidP="00AE3A16">
      <w:pPr>
        <w:jc w:val="center"/>
        <w:rPr>
          <w:sz w:val="24"/>
          <w:szCs w:val="24"/>
        </w:rPr>
      </w:pPr>
    </w:p>
    <w:p w14:paraId="08177E63" w14:textId="77777777" w:rsidR="00AE3A16" w:rsidRPr="00F62E71" w:rsidRDefault="00AE3A16" w:rsidP="00AE3A16">
      <w:pPr>
        <w:jc w:val="center"/>
        <w:rPr>
          <w:sz w:val="24"/>
          <w:szCs w:val="24"/>
          <w:lang w:val="id-ID"/>
        </w:rPr>
      </w:pPr>
    </w:p>
    <w:p w14:paraId="3CB90D12" w14:textId="498B0F81" w:rsidR="00AE3A16" w:rsidRPr="00F62E71" w:rsidRDefault="00AE3A16" w:rsidP="00AE3A16">
      <w:pPr>
        <w:pStyle w:val="jkbcapttabel"/>
        <w:rPr>
          <w:lang w:val="id-ID"/>
        </w:rPr>
      </w:pPr>
      <w:r w:rsidRPr="00F62E71">
        <w:rPr>
          <w:lang w:val="id-ID"/>
        </w:rPr>
        <w:lastRenderedPageBreak/>
        <w:t>Table 1 The Performance of ...</w:t>
      </w:r>
    </w:p>
    <w:tbl>
      <w:tblPr>
        <w:tblStyle w:val="GridTable1Light-Accent4"/>
        <w:tblW w:w="0" w:type="auto"/>
        <w:jc w:val="center"/>
        <w:tblLook w:val="01E0" w:firstRow="1" w:lastRow="1" w:firstColumn="1" w:lastColumn="1" w:noHBand="0" w:noVBand="0"/>
      </w:tblPr>
      <w:tblGrid>
        <w:gridCol w:w="1155"/>
        <w:gridCol w:w="1358"/>
        <w:gridCol w:w="1350"/>
      </w:tblGrid>
      <w:tr w:rsidR="00AE3A16" w:rsidRPr="00AE3A16" w14:paraId="32F742F5" w14:textId="77777777" w:rsidTr="00AE3A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14:paraId="22374707" w14:textId="77777777" w:rsidR="00AE3A16" w:rsidRPr="00AE3A16" w:rsidRDefault="00AE3A16" w:rsidP="00AE3A16">
            <w:pPr>
              <w:spacing w:after="0"/>
              <w:jc w:val="center"/>
              <w:rPr>
                <w:rFonts w:ascii="Cambria" w:hAnsi="Cambria"/>
                <w:sz w:val="24"/>
                <w:szCs w:val="24"/>
                <w:lang w:val="id-ID"/>
              </w:rPr>
            </w:pPr>
            <w:r w:rsidRPr="00AE3A16">
              <w:rPr>
                <w:rFonts w:ascii="Cambria" w:hAnsi="Cambria"/>
                <w:sz w:val="24"/>
                <w:szCs w:val="24"/>
                <w:lang w:val="id-ID"/>
              </w:rPr>
              <w:t>Variable</w:t>
            </w:r>
          </w:p>
        </w:tc>
        <w:tc>
          <w:tcPr>
            <w:tcW w:w="1358" w:type="dxa"/>
          </w:tcPr>
          <w:p w14:paraId="3DACA911" w14:textId="77777777" w:rsidR="00AE3A16" w:rsidRPr="00AE3A16" w:rsidRDefault="00AE3A16" w:rsidP="00AE3A16">
            <w:pPr>
              <w:spacing w:after="0"/>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AE3A16">
              <w:rPr>
                <w:rFonts w:ascii="Cambria" w:hAnsi="Cambria"/>
                <w:sz w:val="24"/>
                <w:szCs w:val="24"/>
                <w:lang w:val="id-ID"/>
              </w:rPr>
              <w:t>Speed</w:t>
            </w:r>
            <w:r w:rsidRPr="00AE3A16">
              <w:rPr>
                <w:rFonts w:ascii="Cambria" w:hAnsi="Cambria"/>
                <w:sz w:val="24"/>
                <w:szCs w:val="24"/>
              </w:rPr>
              <w:t xml:space="preserve"> (rpm)</w:t>
            </w:r>
          </w:p>
        </w:tc>
        <w:tc>
          <w:tcPr>
            <w:cnfStyle w:val="000100000000" w:firstRow="0" w:lastRow="0" w:firstColumn="0" w:lastColumn="1" w:oddVBand="0" w:evenVBand="0" w:oddHBand="0" w:evenHBand="0" w:firstRowFirstColumn="0" w:firstRowLastColumn="0" w:lastRowFirstColumn="0" w:lastRowLastColumn="0"/>
            <w:tcW w:w="1350" w:type="dxa"/>
          </w:tcPr>
          <w:p w14:paraId="23DEBCA1" w14:textId="77777777" w:rsidR="00AE3A16" w:rsidRPr="00AE3A16" w:rsidRDefault="00AE3A16" w:rsidP="00AE3A16">
            <w:pPr>
              <w:spacing w:after="0"/>
              <w:jc w:val="center"/>
              <w:rPr>
                <w:rFonts w:ascii="Cambria" w:hAnsi="Cambria"/>
                <w:sz w:val="24"/>
                <w:szCs w:val="24"/>
              </w:rPr>
            </w:pPr>
            <w:r w:rsidRPr="00AE3A16">
              <w:rPr>
                <w:rFonts w:ascii="Cambria" w:hAnsi="Cambria"/>
                <w:sz w:val="24"/>
                <w:szCs w:val="24"/>
                <w:lang w:val="id-ID"/>
              </w:rPr>
              <w:t>Power</w:t>
            </w:r>
            <w:r w:rsidRPr="00AE3A16">
              <w:rPr>
                <w:rFonts w:ascii="Cambria" w:hAnsi="Cambria"/>
                <w:sz w:val="24"/>
                <w:szCs w:val="24"/>
              </w:rPr>
              <w:t xml:space="preserve"> (kW)</w:t>
            </w:r>
          </w:p>
        </w:tc>
      </w:tr>
      <w:tr w:rsidR="00AE3A16" w:rsidRPr="00AE3A16" w14:paraId="63BAA9AB" w14:textId="77777777" w:rsidTr="00AE3A16">
        <w:trPr>
          <w:jc w:val="center"/>
        </w:trPr>
        <w:tc>
          <w:tcPr>
            <w:cnfStyle w:val="001000000000" w:firstRow="0" w:lastRow="0" w:firstColumn="1" w:lastColumn="0" w:oddVBand="0" w:evenVBand="0" w:oddHBand="0" w:evenHBand="0" w:firstRowFirstColumn="0" w:firstRowLastColumn="0" w:lastRowFirstColumn="0" w:lastRowLastColumn="0"/>
            <w:tcW w:w="1124" w:type="dxa"/>
          </w:tcPr>
          <w:p w14:paraId="52D07C02" w14:textId="77777777" w:rsidR="00AE3A16" w:rsidRPr="00AE3A16" w:rsidRDefault="00AE3A16" w:rsidP="00AE3A16">
            <w:pPr>
              <w:spacing w:after="0"/>
              <w:jc w:val="center"/>
              <w:rPr>
                <w:rFonts w:ascii="Cambria" w:hAnsi="Cambria"/>
                <w:sz w:val="24"/>
                <w:szCs w:val="24"/>
              </w:rPr>
            </w:pPr>
            <w:r w:rsidRPr="00AE3A16">
              <w:rPr>
                <w:rFonts w:ascii="Cambria" w:hAnsi="Cambria"/>
                <w:sz w:val="24"/>
                <w:szCs w:val="24"/>
              </w:rPr>
              <w:t>x</w:t>
            </w:r>
          </w:p>
        </w:tc>
        <w:tc>
          <w:tcPr>
            <w:tcW w:w="1358" w:type="dxa"/>
          </w:tcPr>
          <w:p w14:paraId="23322BC0" w14:textId="77777777" w:rsidR="00AE3A16" w:rsidRPr="00AE3A16" w:rsidRDefault="00AE3A16" w:rsidP="00AE3A16">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E3A16">
              <w:rPr>
                <w:rFonts w:ascii="Cambria" w:hAnsi="Cambria"/>
                <w:sz w:val="24"/>
                <w:szCs w:val="24"/>
              </w:rPr>
              <w:t>10</w:t>
            </w:r>
          </w:p>
        </w:tc>
        <w:tc>
          <w:tcPr>
            <w:cnfStyle w:val="000100000000" w:firstRow="0" w:lastRow="0" w:firstColumn="0" w:lastColumn="1" w:oddVBand="0" w:evenVBand="0" w:oddHBand="0" w:evenHBand="0" w:firstRowFirstColumn="0" w:firstRowLastColumn="0" w:lastRowFirstColumn="0" w:lastRowLastColumn="0"/>
            <w:tcW w:w="1350" w:type="dxa"/>
          </w:tcPr>
          <w:p w14:paraId="56C5221D" w14:textId="77777777" w:rsidR="00AE3A16" w:rsidRPr="00AE3A16" w:rsidRDefault="00AE3A16" w:rsidP="00AE3A16">
            <w:pPr>
              <w:spacing w:after="0"/>
              <w:ind w:right="280"/>
              <w:jc w:val="right"/>
              <w:rPr>
                <w:rFonts w:ascii="Cambria" w:hAnsi="Cambria"/>
                <w:sz w:val="24"/>
                <w:szCs w:val="24"/>
              </w:rPr>
            </w:pPr>
            <w:r w:rsidRPr="00AE3A16">
              <w:rPr>
                <w:rFonts w:ascii="Cambria" w:hAnsi="Cambria"/>
                <w:sz w:val="24"/>
                <w:szCs w:val="24"/>
              </w:rPr>
              <w:t>8.6</w:t>
            </w:r>
          </w:p>
        </w:tc>
      </w:tr>
      <w:tr w:rsidR="00AE3A16" w:rsidRPr="00AE3A16" w14:paraId="75C47A59" w14:textId="77777777" w:rsidTr="00AE3A16">
        <w:trPr>
          <w:jc w:val="center"/>
        </w:trPr>
        <w:tc>
          <w:tcPr>
            <w:cnfStyle w:val="001000000000" w:firstRow="0" w:lastRow="0" w:firstColumn="1" w:lastColumn="0" w:oddVBand="0" w:evenVBand="0" w:oddHBand="0" w:evenHBand="0" w:firstRowFirstColumn="0" w:firstRowLastColumn="0" w:lastRowFirstColumn="0" w:lastRowLastColumn="0"/>
            <w:tcW w:w="1124" w:type="dxa"/>
          </w:tcPr>
          <w:p w14:paraId="0B0BFDFC" w14:textId="77777777" w:rsidR="00AE3A16" w:rsidRPr="00AE3A16" w:rsidRDefault="00AE3A16" w:rsidP="00AE3A16">
            <w:pPr>
              <w:spacing w:after="0"/>
              <w:jc w:val="center"/>
              <w:rPr>
                <w:rFonts w:ascii="Cambria" w:hAnsi="Cambria"/>
                <w:sz w:val="24"/>
                <w:szCs w:val="24"/>
              </w:rPr>
            </w:pPr>
            <w:r w:rsidRPr="00AE3A16">
              <w:rPr>
                <w:rFonts w:ascii="Cambria" w:hAnsi="Cambria"/>
                <w:sz w:val="24"/>
                <w:szCs w:val="24"/>
              </w:rPr>
              <w:t>y</w:t>
            </w:r>
          </w:p>
        </w:tc>
        <w:tc>
          <w:tcPr>
            <w:tcW w:w="1358" w:type="dxa"/>
          </w:tcPr>
          <w:p w14:paraId="661B5F7F" w14:textId="77777777" w:rsidR="00AE3A16" w:rsidRPr="00AE3A16" w:rsidRDefault="00AE3A16" w:rsidP="00AE3A16">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AE3A16">
              <w:rPr>
                <w:rFonts w:ascii="Cambria" w:hAnsi="Cambria"/>
                <w:sz w:val="24"/>
                <w:szCs w:val="24"/>
              </w:rPr>
              <w:t>15</w:t>
            </w:r>
          </w:p>
        </w:tc>
        <w:tc>
          <w:tcPr>
            <w:cnfStyle w:val="000100000000" w:firstRow="0" w:lastRow="0" w:firstColumn="0" w:lastColumn="1" w:oddVBand="0" w:evenVBand="0" w:oddHBand="0" w:evenHBand="0" w:firstRowFirstColumn="0" w:firstRowLastColumn="0" w:lastRowFirstColumn="0" w:lastRowLastColumn="0"/>
            <w:tcW w:w="1350" w:type="dxa"/>
          </w:tcPr>
          <w:p w14:paraId="432B78C2" w14:textId="77777777" w:rsidR="00AE3A16" w:rsidRPr="00AE3A16" w:rsidRDefault="00AE3A16" w:rsidP="00AE3A16">
            <w:pPr>
              <w:spacing w:after="0"/>
              <w:ind w:right="280"/>
              <w:jc w:val="right"/>
              <w:rPr>
                <w:rFonts w:ascii="Cambria" w:hAnsi="Cambria"/>
                <w:sz w:val="24"/>
                <w:szCs w:val="24"/>
              </w:rPr>
            </w:pPr>
            <w:r w:rsidRPr="00AE3A16">
              <w:rPr>
                <w:rFonts w:ascii="Cambria" w:hAnsi="Cambria"/>
                <w:sz w:val="24"/>
                <w:szCs w:val="24"/>
              </w:rPr>
              <w:t>12.4</w:t>
            </w:r>
          </w:p>
        </w:tc>
      </w:tr>
      <w:tr w:rsidR="00AE3A16" w:rsidRPr="00AE3A16" w14:paraId="1E5771A5" w14:textId="77777777" w:rsidTr="00AE3A16">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14:paraId="0D969A4D" w14:textId="77777777" w:rsidR="00AE3A16" w:rsidRPr="00AE3A16" w:rsidRDefault="00AE3A16" w:rsidP="00AE3A16">
            <w:pPr>
              <w:spacing w:after="0"/>
              <w:jc w:val="center"/>
              <w:rPr>
                <w:rFonts w:ascii="Cambria" w:hAnsi="Cambria"/>
                <w:sz w:val="24"/>
                <w:szCs w:val="24"/>
              </w:rPr>
            </w:pPr>
            <w:r w:rsidRPr="00AE3A16">
              <w:rPr>
                <w:rFonts w:ascii="Cambria" w:hAnsi="Cambria"/>
                <w:sz w:val="24"/>
                <w:szCs w:val="24"/>
              </w:rPr>
              <w:t>z</w:t>
            </w:r>
          </w:p>
        </w:tc>
        <w:tc>
          <w:tcPr>
            <w:tcW w:w="1358" w:type="dxa"/>
          </w:tcPr>
          <w:p w14:paraId="65AA3A16" w14:textId="77777777" w:rsidR="00AE3A16" w:rsidRPr="00AE3A16" w:rsidRDefault="00AE3A16" w:rsidP="00AE3A16">
            <w:pPr>
              <w:spacing w:after="0"/>
              <w:jc w:val="center"/>
              <w:cnfStyle w:val="010000000000" w:firstRow="0" w:lastRow="1" w:firstColumn="0" w:lastColumn="0" w:oddVBand="0" w:evenVBand="0" w:oddHBand="0" w:evenHBand="0" w:firstRowFirstColumn="0" w:firstRowLastColumn="0" w:lastRowFirstColumn="0" w:lastRowLastColumn="0"/>
              <w:rPr>
                <w:rFonts w:ascii="Cambria" w:hAnsi="Cambria"/>
                <w:sz w:val="24"/>
                <w:szCs w:val="24"/>
              </w:rPr>
            </w:pPr>
            <w:r w:rsidRPr="00AE3A16">
              <w:rPr>
                <w:rFonts w:ascii="Cambria" w:hAnsi="Cambria"/>
                <w:sz w:val="24"/>
                <w:szCs w:val="24"/>
              </w:rPr>
              <w:t>20</w:t>
            </w:r>
          </w:p>
        </w:tc>
        <w:tc>
          <w:tcPr>
            <w:cnfStyle w:val="000100000000" w:firstRow="0" w:lastRow="0" w:firstColumn="0" w:lastColumn="1" w:oddVBand="0" w:evenVBand="0" w:oddHBand="0" w:evenHBand="0" w:firstRowFirstColumn="0" w:firstRowLastColumn="0" w:lastRowFirstColumn="0" w:lastRowLastColumn="0"/>
            <w:tcW w:w="1350" w:type="dxa"/>
          </w:tcPr>
          <w:p w14:paraId="4E834E16" w14:textId="77777777" w:rsidR="00AE3A16" w:rsidRPr="00AE3A16" w:rsidRDefault="00AE3A16" w:rsidP="00AE3A16">
            <w:pPr>
              <w:spacing w:after="0"/>
              <w:ind w:right="280"/>
              <w:jc w:val="right"/>
              <w:rPr>
                <w:rFonts w:ascii="Cambria" w:hAnsi="Cambria"/>
                <w:sz w:val="24"/>
                <w:szCs w:val="24"/>
              </w:rPr>
            </w:pPr>
            <w:r w:rsidRPr="00AE3A16">
              <w:rPr>
                <w:rFonts w:ascii="Cambria" w:hAnsi="Cambria"/>
                <w:sz w:val="24"/>
                <w:szCs w:val="24"/>
              </w:rPr>
              <w:t>15.3</w:t>
            </w:r>
          </w:p>
        </w:tc>
      </w:tr>
    </w:tbl>
    <w:p w14:paraId="1BAF7DA4" w14:textId="77777777" w:rsidR="00AE3A16" w:rsidRDefault="00AE3A16" w:rsidP="00AE3A16">
      <w:pPr>
        <w:rPr>
          <w:b/>
          <w:bCs/>
          <w:sz w:val="24"/>
          <w:szCs w:val="24"/>
        </w:rPr>
      </w:pPr>
    </w:p>
    <w:p w14:paraId="01F25A9E" w14:textId="77777777" w:rsidR="00AE3A16" w:rsidRPr="00F62E71" w:rsidRDefault="00AE3A16" w:rsidP="00AE3A16">
      <w:pPr>
        <w:pStyle w:val="jkbcapttabel"/>
        <w:rPr>
          <w:bCs/>
        </w:rPr>
      </w:pPr>
      <w:r w:rsidRPr="00F62E71">
        <w:rPr>
          <w:lang w:val="id-ID"/>
        </w:rPr>
        <w:t xml:space="preserve">Figure 1. </w:t>
      </w:r>
      <w:r w:rsidRPr="00F62E71">
        <w:t>Effects of selecting different switching under dynamic condition</w:t>
      </w:r>
    </w:p>
    <w:p w14:paraId="3673C6FC" w14:textId="77777777" w:rsidR="00AE3A16" w:rsidRPr="00F62E71" w:rsidRDefault="00AE3A16" w:rsidP="00AE3A16">
      <w:pPr>
        <w:jc w:val="center"/>
        <w:rPr>
          <w:noProof/>
          <w:sz w:val="24"/>
          <w:szCs w:val="24"/>
          <w:lang w:val="id-ID"/>
        </w:rPr>
      </w:pPr>
      <w:r w:rsidRPr="00F62E71">
        <w:rPr>
          <w:sz w:val="24"/>
          <w:szCs w:val="24"/>
        </w:rPr>
        <w:object w:dxaOrig="5464" w:dyaOrig="4556" w14:anchorId="4D92E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57.5pt" o:ole="">
            <v:imagedata r:id="rId17" o:title=""/>
          </v:shape>
          <o:OLEObject Type="Embed" ProgID="Visio.Drawing.11" ShapeID="_x0000_i1025" DrawAspect="Content" ObjectID="_1771224341" r:id="rId18"/>
        </w:object>
      </w:r>
    </w:p>
    <w:p w14:paraId="12A57330" w14:textId="77777777" w:rsidR="00AE3A16" w:rsidRPr="00F62E71" w:rsidRDefault="00AE3A16" w:rsidP="00AE3A16">
      <w:pPr>
        <w:jc w:val="center"/>
        <w:rPr>
          <w:sz w:val="24"/>
          <w:szCs w:val="24"/>
          <w:lang w:val="id-ID"/>
        </w:rPr>
      </w:pPr>
    </w:p>
    <w:p w14:paraId="7D85F326" w14:textId="6A4BF938" w:rsidR="00AE3A16" w:rsidRPr="00884EBF" w:rsidRDefault="00AE3A16" w:rsidP="00AE3A16">
      <w:pPr>
        <w:pStyle w:val="Heading1"/>
        <w:rPr>
          <w:lang w:val="id-ID"/>
        </w:rPr>
      </w:pPr>
      <w:r w:rsidRPr="00884EBF">
        <w:rPr>
          <w:lang w:val="id-ID"/>
        </w:rPr>
        <w:t xml:space="preserve">RESULTS </w:t>
      </w:r>
      <w:r w:rsidRPr="00884EBF">
        <w:t>A</w:t>
      </w:r>
      <w:r w:rsidRPr="00884EBF">
        <w:rPr>
          <w:lang w:val="id-ID"/>
        </w:rPr>
        <w:t xml:space="preserve">ND </w:t>
      </w:r>
      <w:r w:rsidRPr="00884EBF">
        <w:t xml:space="preserve">DISCUSSION </w:t>
      </w:r>
      <w:r w:rsidRPr="00AE3A16">
        <w:rPr>
          <w:bCs/>
        </w:rPr>
        <w:t>(</w:t>
      </w:r>
      <w:r>
        <w:rPr>
          <w:bCs/>
        </w:rPr>
        <w:t>Cambria</w:t>
      </w:r>
      <w:r w:rsidRPr="00AE3A16">
        <w:rPr>
          <w:bCs/>
        </w:rPr>
        <w:t xml:space="preserve">, </w:t>
      </w:r>
      <w:r>
        <w:rPr>
          <w:bCs/>
        </w:rPr>
        <w:t>11</w:t>
      </w:r>
      <w:r w:rsidRPr="00AE3A16">
        <w:rPr>
          <w:bCs/>
        </w:rPr>
        <w:t xml:space="preserve"> pt)</w:t>
      </w:r>
    </w:p>
    <w:p w14:paraId="16CDFC88" w14:textId="77777777" w:rsidR="00AE3A16" w:rsidRPr="00F62E71" w:rsidRDefault="00AE3A16" w:rsidP="00AE3A16">
      <w:pPr>
        <w:pStyle w:val="jkbparagraf"/>
        <w:rPr>
          <w:lang w:val="id-ID"/>
        </w:rPr>
      </w:pPr>
      <w:r w:rsidRPr="00F62E71">
        <w:rPr>
          <w:lang w:val="id-ID"/>
        </w:rPr>
        <w:t>In this section, it is explained the results of research and at the same time is given the comprehensive discussion. Results can be presented in figures, graphs, tables and others that make the reader understand easily. The discussion can be made in several sub-chapters.</w:t>
      </w:r>
    </w:p>
    <w:p w14:paraId="775DAD78" w14:textId="77777777" w:rsidR="00AE3A16" w:rsidRPr="00884EBF" w:rsidRDefault="00AE3A16" w:rsidP="00AE3A16">
      <w:pPr>
        <w:rPr>
          <w:b/>
          <w:bCs/>
          <w:sz w:val="24"/>
          <w:szCs w:val="24"/>
          <w:lang w:val="id-ID"/>
        </w:rPr>
      </w:pPr>
    </w:p>
    <w:p w14:paraId="5FD4BA0C" w14:textId="4F5D41CB" w:rsidR="00AE3A16" w:rsidRPr="00884EBF" w:rsidRDefault="00AE3A16" w:rsidP="00AE3A16">
      <w:pPr>
        <w:pStyle w:val="Heading2"/>
        <w:rPr>
          <w:lang w:val="id-ID"/>
        </w:rPr>
      </w:pPr>
      <w:r w:rsidRPr="00884EBF">
        <w:rPr>
          <w:lang w:val="id-ID"/>
        </w:rPr>
        <w:t xml:space="preserve">Sub </w:t>
      </w:r>
      <w:r w:rsidRPr="00884EBF">
        <w:t>section</w:t>
      </w:r>
      <w:r w:rsidRPr="00884EBF">
        <w:rPr>
          <w:lang w:val="id-ID"/>
        </w:rPr>
        <w:t xml:space="preserve"> 1</w:t>
      </w:r>
      <w:r>
        <w:t xml:space="preserve"> (Cambria, 11 pt)</w:t>
      </w:r>
    </w:p>
    <w:p w14:paraId="7EF23619" w14:textId="77777777" w:rsidR="00AE3A16" w:rsidRPr="00F62E71" w:rsidRDefault="00AE3A16" w:rsidP="00AE3A16">
      <w:pPr>
        <w:pStyle w:val="jkbparagraf"/>
        <w:rPr>
          <w:lang w:val="id-ID"/>
        </w:rPr>
      </w:pPr>
      <w:r w:rsidRPr="00F62E71">
        <w:rPr>
          <w:lang w:val="id-ID"/>
        </w:rPr>
        <w:t>xx</w:t>
      </w:r>
    </w:p>
    <w:p w14:paraId="2D1251D2" w14:textId="77777777" w:rsidR="00AE3A16" w:rsidRPr="00884EBF" w:rsidRDefault="00AE3A16" w:rsidP="00AE3A16">
      <w:pPr>
        <w:rPr>
          <w:b/>
          <w:bCs/>
          <w:color w:val="00B050"/>
          <w:sz w:val="24"/>
          <w:szCs w:val="24"/>
          <w:lang w:val="id-ID"/>
        </w:rPr>
      </w:pPr>
    </w:p>
    <w:p w14:paraId="32D9BF21" w14:textId="77777777" w:rsidR="00AE3A16" w:rsidRPr="00884EBF" w:rsidRDefault="00AE3A16" w:rsidP="00AE3A16">
      <w:pPr>
        <w:pStyle w:val="Heading2"/>
        <w:rPr>
          <w:lang w:val="id-ID"/>
        </w:rPr>
      </w:pPr>
      <w:r w:rsidRPr="00884EBF">
        <w:rPr>
          <w:lang w:val="id-ID"/>
        </w:rPr>
        <w:t xml:space="preserve">Sub </w:t>
      </w:r>
      <w:r w:rsidRPr="00884EBF">
        <w:t>section</w:t>
      </w:r>
      <w:r w:rsidRPr="00884EBF">
        <w:rPr>
          <w:lang w:val="id-ID"/>
        </w:rPr>
        <w:t xml:space="preserve"> 2</w:t>
      </w:r>
    </w:p>
    <w:p w14:paraId="668626A8" w14:textId="77777777" w:rsidR="00AE3A16" w:rsidRPr="00F62E71" w:rsidRDefault="00AE3A16" w:rsidP="00AE3A16">
      <w:pPr>
        <w:pStyle w:val="jkbparagraf"/>
        <w:rPr>
          <w:lang w:val="id-ID"/>
        </w:rPr>
      </w:pPr>
      <w:r w:rsidRPr="00F62E71">
        <w:rPr>
          <w:b/>
          <w:lang w:val="id-ID"/>
        </w:rPr>
        <w:t xml:space="preserve"> </w:t>
      </w:r>
      <w:r w:rsidRPr="00F62E71">
        <w:rPr>
          <w:lang w:val="id-ID"/>
        </w:rPr>
        <w:t>yy</w:t>
      </w:r>
    </w:p>
    <w:p w14:paraId="4385FAC9" w14:textId="77777777" w:rsidR="00AE3A16" w:rsidRPr="00F62E71" w:rsidRDefault="00AE3A16" w:rsidP="00AE3A16">
      <w:pPr>
        <w:ind w:firstLine="720"/>
        <w:jc w:val="both"/>
        <w:rPr>
          <w:bCs/>
          <w:sz w:val="24"/>
          <w:szCs w:val="24"/>
          <w:lang w:val="id-ID"/>
        </w:rPr>
      </w:pPr>
    </w:p>
    <w:p w14:paraId="26868278" w14:textId="535C5D98" w:rsidR="00AE3A16" w:rsidRPr="00884EBF" w:rsidRDefault="00AE3A16" w:rsidP="00920392">
      <w:pPr>
        <w:pStyle w:val="Heading1"/>
        <w:rPr>
          <w:lang w:val="id-ID"/>
        </w:rPr>
      </w:pPr>
      <w:r w:rsidRPr="00884EBF">
        <w:rPr>
          <w:lang w:val="id-ID"/>
        </w:rPr>
        <w:t>CONCLUSION</w:t>
      </w:r>
      <w:r w:rsidRPr="00884EBF">
        <w:t xml:space="preserve"> </w:t>
      </w:r>
      <w:r w:rsidR="00920392">
        <w:rPr>
          <w:bCs/>
        </w:rPr>
        <w:t>(</w:t>
      </w:r>
      <w:r w:rsidR="00920392">
        <w:t>Cambria</w:t>
      </w:r>
      <w:r w:rsidR="00920392">
        <w:rPr>
          <w:bCs/>
        </w:rPr>
        <w:t>, 1</w:t>
      </w:r>
      <w:r w:rsidR="00920392">
        <w:t>1</w:t>
      </w:r>
      <w:r w:rsidR="00920392">
        <w:rPr>
          <w:bCs/>
        </w:rPr>
        <w:t xml:space="preserve"> pt)</w:t>
      </w:r>
    </w:p>
    <w:p w14:paraId="11480A1E" w14:textId="77777777" w:rsidR="00AE3A16" w:rsidRPr="00F62E71" w:rsidRDefault="00AE3A16" w:rsidP="00920392">
      <w:pPr>
        <w:pStyle w:val="jkbparagraf"/>
        <w:rPr>
          <w:lang w:val="id-ID"/>
        </w:rPr>
      </w:pPr>
      <w:r w:rsidRPr="00F62E71">
        <w:rPr>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13B8D02E" w14:textId="77777777" w:rsidR="00AE3A16" w:rsidRPr="00F62E71" w:rsidRDefault="00AE3A16" w:rsidP="00AE3A16">
      <w:pPr>
        <w:rPr>
          <w:b/>
          <w:bCs/>
          <w:sz w:val="24"/>
          <w:szCs w:val="24"/>
        </w:rPr>
      </w:pPr>
    </w:p>
    <w:p w14:paraId="7AF7025E" w14:textId="469EE3EF" w:rsidR="00AE3A16" w:rsidRPr="00884EBF" w:rsidRDefault="00AE3A16" w:rsidP="00920392">
      <w:pPr>
        <w:pStyle w:val="Heading1"/>
        <w:rPr>
          <w:rStyle w:val="apple-style-span"/>
          <w:rFonts w:ascii="News706 BT" w:hAnsi="News706 BT"/>
          <w:b w:val="0"/>
          <w:color w:val="009999"/>
          <w:sz w:val="24"/>
          <w:szCs w:val="24"/>
          <w:lang w:val="pt-BR"/>
        </w:rPr>
      </w:pPr>
      <w:r w:rsidRPr="00920392">
        <w:rPr>
          <w:rStyle w:val="apple-style-span"/>
        </w:rPr>
        <w:lastRenderedPageBreak/>
        <w:t>ACKNOWLEDGEMENTS</w:t>
      </w:r>
      <w:r w:rsidRPr="00884EBF">
        <w:rPr>
          <w:rStyle w:val="apple-style-span"/>
          <w:rFonts w:ascii="News706 BT" w:hAnsi="News706 BT"/>
          <w:color w:val="009999"/>
          <w:sz w:val="24"/>
          <w:szCs w:val="24"/>
          <w:lang w:val="pt-BR"/>
        </w:rPr>
        <w:t xml:space="preserve"> </w:t>
      </w:r>
      <w:r w:rsidR="00920392">
        <w:rPr>
          <w:bCs/>
        </w:rPr>
        <w:t>(</w:t>
      </w:r>
      <w:r w:rsidR="00920392">
        <w:t>Cambria</w:t>
      </w:r>
      <w:r w:rsidR="00920392">
        <w:rPr>
          <w:bCs/>
        </w:rPr>
        <w:t>, 1</w:t>
      </w:r>
      <w:r w:rsidR="00920392">
        <w:t>1</w:t>
      </w:r>
      <w:r w:rsidR="00920392">
        <w:rPr>
          <w:bCs/>
        </w:rPr>
        <w:t xml:space="preserve"> pt)</w:t>
      </w:r>
    </w:p>
    <w:p w14:paraId="7122D61E" w14:textId="77777777" w:rsidR="00AE3A16" w:rsidRPr="00F62E71" w:rsidRDefault="00AE3A16" w:rsidP="00920392">
      <w:pPr>
        <w:pStyle w:val="jkbparagraf"/>
        <w:rPr>
          <w:b/>
          <w:bCs/>
        </w:rPr>
      </w:pPr>
      <w:r w:rsidRPr="00F62E71">
        <w:t>Xx xxx</w:t>
      </w:r>
    </w:p>
    <w:p w14:paraId="3E506F32" w14:textId="77777777" w:rsidR="00AE3A16" w:rsidRPr="00F62E71" w:rsidRDefault="00AE3A16" w:rsidP="00AE3A16">
      <w:pPr>
        <w:rPr>
          <w:b/>
          <w:bCs/>
          <w:sz w:val="24"/>
          <w:szCs w:val="24"/>
        </w:rPr>
      </w:pPr>
    </w:p>
    <w:p w14:paraId="2EC69CD8" w14:textId="52224B88" w:rsidR="00AE3A16" w:rsidRPr="00884EBF" w:rsidRDefault="00AE3A16" w:rsidP="00920392">
      <w:pPr>
        <w:pStyle w:val="Heading1"/>
        <w:rPr>
          <w:lang w:val="pt-BR"/>
        </w:rPr>
      </w:pPr>
      <w:r w:rsidRPr="00920392">
        <w:rPr>
          <w:rStyle w:val="apple-style-span"/>
        </w:rPr>
        <w:t>REFERENCES</w:t>
      </w:r>
      <w:r w:rsidRPr="00884EBF">
        <w:rPr>
          <w:rStyle w:val="apple-style-span"/>
          <w:color w:val="009999"/>
          <w:sz w:val="24"/>
          <w:szCs w:val="24"/>
          <w:lang w:val="pt-BR"/>
        </w:rPr>
        <w:t xml:space="preserve"> </w:t>
      </w:r>
      <w:r w:rsidR="00920392">
        <w:rPr>
          <w:bCs/>
        </w:rPr>
        <w:t>(</w:t>
      </w:r>
      <w:r w:rsidR="00920392">
        <w:t>Cambria</w:t>
      </w:r>
      <w:r w:rsidR="00920392">
        <w:rPr>
          <w:bCs/>
        </w:rPr>
        <w:t>, 1</w:t>
      </w:r>
      <w:r w:rsidR="00920392">
        <w:t>1</w:t>
      </w:r>
      <w:r w:rsidR="00920392">
        <w:rPr>
          <w:bCs/>
        </w:rPr>
        <w:t xml:space="preserve"> pt)</w:t>
      </w:r>
    </w:p>
    <w:p w14:paraId="6CD36052" w14:textId="385FD977" w:rsidR="00AE3A16" w:rsidRPr="00F62E71" w:rsidRDefault="00AE3A16" w:rsidP="00920392">
      <w:pPr>
        <w:pStyle w:val="jkbparagraf"/>
      </w:pPr>
      <w:r w:rsidRPr="00F62E71">
        <w:t xml:space="preserve">The main references are international journals and proceedings. All references should be to the most pertinent and up-to-date sources. </w:t>
      </w:r>
      <w:r w:rsidRPr="00F62E71">
        <w:rPr>
          <w:iCs/>
        </w:rPr>
        <w:t>Please use</w:t>
      </w:r>
      <w:r w:rsidRPr="00F62E71">
        <w:t xml:space="preserve"> a consistent format for </w:t>
      </w:r>
      <w:r w:rsidRPr="00F62E71">
        <w:rPr>
          <w:iCs/>
        </w:rPr>
        <w:t>references</w:t>
      </w:r>
      <w:r w:rsidRPr="00F62E71">
        <w:t xml:space="preserve"> – see examples below (</w:t>
      </w:r>
      <w:r>
        <w:t xml:space="preserve">Times New Romans, </w:t>
      </w:r>
      <w:r w:rsidRPr="00F62E71">
        <w:t>12 pt)</w:t>
      </w:r>
      <w:r>
        <w:t xml:space="preserve">. </w:t>
      </w:r>
      <w:r w:rsidR="00920392">
        <w:t>JKB</w:t>
      </w:r>
      <w:r w:rsidRPr="00F62E71">
        <w:t xml:space="preserve"> use APA style as reference format writing. We also </w:t>
      </w:r>
      <w:r>
        <w:t>suggest the authors to use Mendeley or Zotero reference manager.</w:t>
      </w:r>
    </w:p>
    <w:p w14:paraId="0423244D" w14:textId="77777777" w:rsidR="00AE3A16" w:rsidRPr="00920392" w:rsidRDefault="00AE3A16" w:rsidP="00AE3A16">
      <w:pPr>
        <w:shd w:val="clear" w:color="auto" w:fill="FFFFFF"/>
        <w:spacing w:before="240" w:after="240"/>
        <w:rPr>
          <w:rFonts w:ascii="Cambria" w:hAnsi="Cambria"/>
          <w:b/>
          <w:bCs/>
          <w:sz w:val="24"/>
          <w:szCs w:val="24"/>
        </w:rPr>
      </w:pPr>
      <w:r w:rsidRPr="00920392">
        <w:rPr>
          <w:rFonts w:ascii="Cambria" w:hAnsi="Cambria"/>
          <w:b/>
          <w:bCs/>
          <w:sz w:val="24"/>
          <w:szCs w:val="24"/>
        </w:rPr>
        <w:t>The style to be used is as follows:</w:t>
      </w:r>
    </w:p>
    <w:p w14:paraId="533450D9"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References to the Body of the Manuscript:</w:t>
      </w:r>
    </w:p>
    <w:p w14:paraId="190E7B7D"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Writing references in the body of the article simply uses the last name and year, as in the following example:</w:t>
      </w:r>
    </w:p>
    <w:p w14:paraId="5BA4180A"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One author:</w:t>
      </w:r>
    </w:p>
    <w:p w14:paraId="413B2939"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According to Malhotra (2020), marketing research is the systematic and objective collection of information, the results of which are used to help make marketing decisions.</w:t>
      </w:r>
    </w:p>
    <w:p w14:paraId="15A957A3"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Or</w:t>
      </w:r>
    </w:p>
    <w:p w14:paraId="1C93B938"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Marketing research is the systematic and objective collection of information, the results of which are used to help make marketing decisions (Malhotra, 2020).</w:t>
      </w:r>
    </w:p>
    <w:p w14:paraId="6A356B3D"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Two authors:</w:t>
      </w:r>
    </w:p>
    <w:p w14:paraId="1E5FF175"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According to Kotler and Keller (2016), a strong brand increases a company's resilience in facing a crisis.</w:t>
      </w:r>
    </w:p>
    <w:p w14:paraId="61BED75D"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Or</w:t>
      </w:r>
    </w:p>
    <w:p w14:paraId="7158FE06"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A strong brand increases a company's resilience in facing a crisis (Kotler &amp; Keller, 2016).</w:t>
      </w:r>
    </w:p>
    <w:p w14:paraId="7E1613F4"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Three or more authors:</w:t>
      </w:r>
    </w:p>
    <w:p w14:paraId="30086783"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According to Philips et al. (2016), judgment is making conclusions using limited information.</w:t>
      </w:r>
    </w:p>
    <w:p w14:paraId="4D77C768" w14:textId="77777777" w:rsidR="00AE3A16" w:rsidRDefault="00AE3A16" w:rsidP="00AE3A16">
      <w:pPr>
        <w:shd w:val="clear" w:color="auto" w:fill="FFFFFF"/>
        <w:spacing w:before="240" w:after="240"/>
        <w:rPr>
          <w:rFonts w:ascii="Cambria" w:hAnsi="Cambria"/>
          <w:sz w:val="24"/>
          <w:szCs w:val="24"/>
        </w:rPr>
      </w:pPr>
      <w:r w:rsidRPr="00920392">
        <w:rPr>
          <w:rFonts w:ascii="Cambria" w:hAnsi="Cambria"/>
          <w:sz w:val="24"/>
          <w:szCs w:val="24"/>
        </w:rPr>
        <w:t>Judgment is a conclusions that is taken using limited information (Philips et al., 2016).</w:t>
      </w:r>
    </w:p>
    <w:p w14:paraId="31EBBE39" w14:textId="77777777" w:rsidR="00920392" w:rsidRPr="00920392" w:rsidRDefault="00920392" w:rsidP="00AE3A16">
      <w:pPr>
        <w:shd w:val="clear" w:color="auto" w:fill="FFFFFF"/>
        <w:spacing w:before="240" w:after="240"/>
        <w:rPr>
          <w:rFonts w:ascii="Cambria" w:hAnsi="Cambria"/>
          <w:sz w:val="24"/>
          <w:szCs w:val="24"/>
        </w:rPr>
      </w:pPr>
    </w:p>
    <w:p w14:paraId="0729D12D"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lastRenderedPageBreak/>
        <w:t>Many sources:</w:t>
      </w:r>
    </w:p>
    <w:p w14:paraId="6A4A7081"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If there is more than one source, the references are written in brackets and the arrangement is made based on the alphabetical order of the author's name.</w:t>
      </w:r>
    </w:p>
    <w:p w14:paraId="44CAF7CE"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For example:</w:t>
      </w:r>
    </w:p>
    <w:p w14:paraId="399165BD"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Brand strength comes from consumers' subjective assessment of the brand (Kotler &amp; Keller, 2016; Malhotra, 2020; Philips et al., 2016).</w:t>
      </w:r>
    </w:p>
    <w:p w14:paraId="19F8DD94" w14:textId="77777777" w:rsidR="00AE3A16" w:rsidRPr="00920392" w:rsidRDefault="00AE3A16" w:rsidP="00AE3A16">
      <w:pPr>
        <w:shd w:val="clear" w:color="auto" w:fill="FFFFFF"/>
        <w:spacing w:before="240" w:after="240"/>
        <w:rPr>
          <w:rFonts w:ascii="Cambria" w:hAnsi="Cambria"/>
          <w:b/>
          <w:sz w:val="24"/>
          <w:szCs w:val="24"/>
        </w:rPr>
      </w:pPr>
      <w:r w:rsidRPr="00920392">
        <w:rPr>
          <w:rFonts w:ascii="Cambria" w:hAnsi="Cambria"/>
          <w:b/>
          <w:sz w:val="24"/>
          <w:szCs w:val="24"/>
        </w:rPr>
        <w:t>Writing References in the Reference List</w:t>
      </w:r>
    </w:p>
    <w:p w14:paraId="7B59290A"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References are written in single space and arranged in alphabetical order of the first letter of the first author's surname. References are arranged alphabetically. All sources (journal articles, books, newspaper articles, social media, reports, guidelines, proceedings, government regulations, theses, theses, dissertations, and newspapers) are arranged in one list.</w:t>
      </w:r>
    </w:p>
    <w:p w14:paraId="26886044" w14:textId="77777777" w:rsidR="00AE3A16" w:rsidRPr="00920392" w:rsidRDefault="00AE3A16" w:rsidP="00AE3A16">
      <w:pPr>
        <w:shd w:val="clear" w:color="auto" w:fill="FFFFFF"/>
        <w:spacing w:before="240" w:after="240"/>
        <w:rPr>
          <w:rFonts w:ascii="Cambria" w:hAnsi="Cambria"/>
          <w:b/>
          <w:sz w:val="24"/>
          <w:szCs w:val="24"/>
        </w:rPr>
      </w:pPr>
      <w:r w:rsidRPr="00920392">
        <w:rPr>
          <w:rFonts w:ascii="Cambria" w:hAnsi="Cambria"/>
          <w:b/>
          <w:sz w:val="24"/>
          <w:szCs w:val="24"/>
        </w:rPr>
        <w:t>Book</w:t>
      </w:r>
    </w:p>
    <w:p w14:paraId="58E1DF74" w14:textId="77777777" w:rsidR="00AE3A16" w:rsidRPr="00920392" w:rsidRDefault="00AE3A16" w:rsidP="00AE3A16">
      <w:pPr>
        <w:shd w:val="clear" w:color="auto" w:fill="FFFFFF"/>
        <w:spacing w:before="240" w:after="240"/>
        <w:rPr>
          <w:rFonts w:ascii="Cambria" w:hAnsi="Cambria"/>
          <w:b/>
          <w:color w:val="000000"/>
          <w:sz w:val="24"/>
          <w:szCs w:val="24"/>
        </w:rPr>
      </w:pPr>
      <w:r w:rsidRPr="00920392">
        <w:rPr>
          <w:rFonts w:ascii="Cambria" w:hAnsi="Cambria"/>
          <w:b/>
          <w:color w:val="000000"/>
          <w:sz w:val="24"/>
          <w:szCs w:val="24"/>
        </w:rPr>
        <w:t>Single author</w:t>
      </w:r>
    </w:p>
    <w:p w14:paraId="6C463B4E"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Malhotra, N.K. (2020). </w:t>
      </w:r>
      <w:r w:rsidRPr="00920392">
        <w:rPr>
          <w:rFonts w:ascii="Cambria" w:hAnsi="Cambria"/>
          <w:i/>
          <w:sz w:val="24"/>
          <w:szCs w:val="24"/>
        </w:rPr>
        <w:t>Marketing Research and Applied Orientation</w:t>
      </w:r>
      <w:r w:rsidRPr="00920392">
        <w:rPr>
          <w:rFonts w:ascii="Cambria" w:hAnsi="Cambria"/>
          <w:sz w:val="24"/>
          <w:szCs w:val="24"/>
        </w:rPr>
        <w:t>. Harlow, UK: Pearson Education Limited.</w:t>
      </w:r>
    </w:p>
    <w:p w14:paraId="5D5E1B31"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Two Writers</w:t>
      </w:r>
    </w:p>
    <w:p w14:paraId="7E460A61"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Kotler, P. &amp; Kevin Lane Keller, K.L. (2016). </w:t>
      </w:r>
      <w:r w:rsidRPr="00920392">
        <w:rPr>
          <w:rFonts w:ascii="Cambria" w:hAnsi="Cambria"/>
          <w:i/>
          <w:sz w:val="24"/>
          <w:szCs w:val="24"/>
        </w:rPr>
        <w:t>Marketing Management</w:t>
      </w:r>
      <w:r w:rsidRPr="00920392">
        <w:rPr>
          <w:rFonts w:ascii="Cambria" w:hAnsi="Cambria"/>
          <w:sz w:val="24"/>
          <w:szCs w:val="24"/>
        </w:rPr>
        <w:t>. 15th Edition. Upper Saddle River, NJ: Pearson Education.</w:t>
      </w:r>
    </w:p>
    <w:p w14:paraId="60091470" w14:textId="77777777" w:rsidR="00AE3A16" w:rsidRPr="00920392" w:rsidRDefault="00AE3A16" w:rsidP="00AE3A16">
      <w:pPr>
        <w:shd w:val="clear" w:color="auto" w:fill="FFFFFF"/>
        <w:spacing w:before="240" w:after="240"/>
        <w:rPr>
          <w:rFonts w:ascii="Cambria" w:hAnsi="Cambria"/>
          <w:b/>
          <w:color w:val="000000"/>
          <w:sz w:val="24"/>
          <w:szCs w:val="24"/>
        </w:rPr>
      </w:pPr>
      <w:r w:rsidRPr="00920392">
        <w:rPr>
          <w:rFonts w:ascii="Cambria" w:hAnsi="Cambria"/>
          <w:b/>
          <w:color w:val="000000"/>
          <w:sz w:val="24"/>
          <w:szCs w:val="24"/>
        </w:rPr>
        <w:t>Many writers</w:t>
      </w:r>
    </w:p>
    <w:p w14:paraId="5761E76D"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Hair, J. F., Black, W. C., Babin, B. J., &amp; Anderson, R. E. (2016). </w:t>
      </w:r>
      <w:r w:rsidRPr="00920392">
        <w:rPr>
          <w:rFonts w:ascii="Cambria" w:hAnsi="Cambria"/>
          <w:i/>
          <w:sz w:val="24"/>
          <w:szCs w:val="24"/>
        </w:rPr>
        <w:t>Multivariate Data Analysis</w:t>
      </w:r>
      <w:r w:rsidRPr="00920392">
        <w:rPr>
          <w:rFonts w:ascii="Cambria" w:hAnsi="Cambria"/>
          <w:sz w:val="24"/>
          <w:szCs w:val="24"/>
        </w:rPr>
        <w:t>. Edinburgh Gate, U.K.: Pearson Education Limited.</w:t>
      </w:r>
    </w:p>
    <w:p w14:paraId="61F81929" w14:textId="77777777" w:rsidR="00AE3A16" w:rsidRPr="00920392" w:rsidRDefault="00AE3A16" w:rsidP="00AE3A16">
      <w:pPr>
        <w:shd w:val="clear" w:color="auto" w:fill="FFFFFF"/>
        <w:spacing w:before="240" w:after="240"/>
        <w:rPr>
          <w:rFonts w:ascii="Cambria" w:hAnsi="Cambria"/>
          <w:b/>
          <w:sz w:val="24"/>
          <w:szCs w:val="24"/>
        </w:rPr>
      </w:pPr>
      <w:r w:rsidRPr="00920392">
        <w:rPr>
          <w:rFonts w:ascii="Cambria" w:hAnsi="Cambria"/>
          <w:b/>
          <w:sz w:val="24"/>
          <w:szCs w:val="24"/>
        </w:rPr>
        <w:t>Chapter in a book</w:t>
      </w:r>
    </w:p>
    <w:p w14:paraId="05EA2E90"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Keren, G., &amp; Bruin, W. B., de (2003). On the Assessment of Decision Quality: Considerations Regarding Utility, Conflict, and Accountability. In Harman, D., &amp; Macchi, L. (2017). </w:t>
      </w:r>
      <w:r w:rsidRPr="00920392">
        <w:rPr>
          <w:rFonts w:ascii="Cambria" w:hAnsi="Cambria"/>
          <w:i/>
          <w:sz w:val="24"/>
          <w:szCs w:val="24"/>
        </w:rPr>
        <w:t>Thinking: Psychological Perspectives on Reasoning, Judgment and Decision Making</w:t>
      </w:r>
      <w:r w:rsidRPr="00920392">
        <w:rPr>
          <w:rFonts w:ascii="Cambria" w:hAnsi="Cambria"/>
          <w:sz w:val="24"/>
          <w:szCs w:val="24"/>
        </w:rPr>
        <w:t>. (p. 347-363). Hoboken, NJ: John Wiley and Sons.</w:t>
      </w:r>
    </w:p>
    <w:p w14:paraId="0408F6AD" w14:textId="77777777" w:rsidR="00AE3A16"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Langeland, E. (2014). Emotional Wellbeing. In Greydanus, D. E., Pratt, H. D., &amp; Patel, D. R. (Eds.). </w:t>
      </w:r>
      <w:r w:rsidRPr="00920392">
        <w:rPr>
          <w:rFonts w:ascii="Cambria" w:hAnsi="Cambria"/>
          <w:i/>
          <w:sz w:val="24"/>
          <w:szCs w:val="24"/>
        </w:rPr>
        <w:t>Encyclopedia of Quality of Life and Wellbeing Research</w:t>
      </w:r>
      <w:r w:rsidRPr="00920392">
        <w:rPr>
          <w:rFonts w:ascii="Cambria" w:hAnsi="Cambria"/>
          <w:sz w:val="24"/>
          <w:szCs w:val="24"/>
        </w:rPr>
        <w:t xml:space="preserve"> (p. 1874-1876). Dordrecht, NL: Springer. DOI: 10.1007/978-94-007-0753-5_859.</w:t>
      </w:r>
    </w:p>
    <w:p w14:paraId="3BED53B2" w14:textId="77777777" w:rsidR="00920392" w:rsidRPr="00920392" w:rsidRDefault="00920392" w:rsidP="00AE3A16">
      <w:pPr>
        <w:shd w:val="clear" w:color="auto" w:fill="FFFFFF"/>
        <w:spacing w:before="240" w:after="240"/>
        <w:rPr>
          <w:rFonts w:ascii="Cambria" w:hAnsi="Cambria"/>
          <w:sz w:val="24"/>
          <w:szCs w:val="24"/>
        </w:rPr>
      </w:pPr>
    </w:p>
    <w:p w14:paraId="66EBEC57" w14:textId="77777777" w:rsidR="00AE3A16" w:rsidRPr="00920392" w:rsidRDefault="00AE3A16" w:rsidP="00AE3A16">
      <w:pPr>
        <w:shd w:val="clear" w:color="auto" w:fill="FFFFFF"/>
        <w:spacing w:before="240" w:after="240"/>
        <w:rPr>
          <w:rFonts w:ascii="Cambria" w:hAnsi="Cambria"/>
          <w:b/>
          <w:color w:val="000000"/>
          <w:sz w:val="24"/>
          <w:szCs w:val="24"/>
        </w:rPr>
      </w:pPr>
      <w:r w:rsidRPr="00920392">
        <w:rPr>
          <w:rFonts w:ascii="Cambria" w:hAnsi="Cambria"/>
          <w:b/>
          <w:color w:val="000000"/>
          <w:sz w:val="24"/>
          <w:szCs w:val="24"/>
        </w:rPr>
        <w:lastRenderedPageBreak/>
        <w:t>Journal</w:t>
      </w:r>
    </w:p>
    <w:p w14:paraId="03D6A6DE"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Nurhasanah, D., &amp; Suhartono, S. (2022). Quality Audit Moderates the Influence of Good Governance on Company Value. </w:t>
      </w:r>
      <w:r w:rsidRPr="00920392">
        <w:rPr>
          <w:rFonts w:ascii="Cambria" w:hAnsi="Cambria"/>
          <w:i/>
          <w:sz w:val="24"/>
          <w:szCs w:val="24"/>
        </w:rPr>
        <w:t>Journal of Corporate Economics</w:t>
      </w:r>
      <w:r w:rsidRPr="00920392">
        <w:rPr>
          <w:rFonts w:ascii="Cambria" w:hAnsi="Cambria"/>
          <w:sz w:val="24"/>
          <w:szCs w:val="24"/>
        </w:rPr>
        <w:t>, 29(1), 16–30. https://doi.org/10.46806/jep.v29i1.835</w:t>
      </w:r>
    </w:p>
    <w:p w14:paraId="5CCC3D48"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Phillips, W. J., Fletcher, J. M., Marks, A. D. G., &amp; Hine, D. W. (2016). Thinking Styles and Decision Making: A Meta-Analysis. </w:t>
      </w:r>
      <w:r w:rsidRPr="00920392">
        <w:rPr>
          <w:rFonts w:ascii="Cambria" w:hAnsi="Cambria"/>
          <w:i/>
          <w:sz w:val="24"/>
          <w:szCs w:val="24"/>
        </w:rPr>
        <w:t>Psychological Bulletin</w:t>
      </w:r>
      <w:r w:rsidRPr="00920392">
        <w:rPr>
          <w:rFonts w:ascii="Cambria" w:hAnsi="Cambria"/>
          <w:sz w:val="24"/>
          <w:szCs w:val="24"/>
        </w:rPr>
        <w:t>, 142(3), 260-290. https://doi.org/10.1037/bul0000027.</w:t>
      </w:r>
    </w:p>
    <w:p w14:paraId="2257DA8F"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Willman-Livarinen, H. (2017). The Future of Consumer Decision-Making. </w:t>
      </w:r>
      <w:r w:rsidRPr="00920392">
        <w:rPr>
          <w:rFonts w:ascii="Cambria" w:hAnsi="Cambria"/>
          <w:i/>
          <w:sz w:val="24"/>
          <w:szCs w:val="24"/>
        </w:rPr>
        <w:t>European Journal of Futures Research</w:t>
      </w:r>
      <w:r w:rsidRPr="00920392">
        <w:rPr>
          <w:rFonts w:ascii="Cambria" w:hAnsi="Cambria"/>
          <w:sz w:val="24"/>
          <w:szCs w:val="24"/>
        </w:rPr>
        <w:t>, 5(14), 1-12. https://doi.org/10.1007/s40309-017-0125-5.</w:t>
      </w:r>
    </w:p>
    <w:p w14:paraId="1F686CE7" w14:textId="77777777" w:rsidR="00AE3A16" w:rsidRPr="00920392" w:rsidRDefault="00AE3A16" w:rsidP="00AE3A16">
      <w:pPr>
        <w:shd w:val="clear" w:color="auto" w:fill="FFFFFF"/>
        <w:spacing w:before="240" w:after="240"/>
        <w:rPr>
          <w:rFonts w:ascii="Cambria" w:hAnsi="Cambria"/>
          <w:b/>
          <w:sz w:val="24"/>
          <w:szCs w:val="24"/>
        </w:rPr>
      </w:pPr>
      <w:r w:rsidRPr="00920392">
        <w:rPr>
          <w:rFonts w:ascii="Cambria" w:hAnsi="Cambria"/>
          <w:b/>
          <w:sz w:val="24"/>
          <w:szCs w:val="24"/>
        </w:rPr>
        <w:t>About the Primary and Secondary Sources</w:t>
      </w:r>
    </w:p>
    <w:p w14:paraId="0426A24D" w14:textId="77777777" w:rsidR="00AE3A16" w:rsidRPr="00920392" w:rsidRDefault="00AE3A16" w:rsidP="00AE3A16">
      <w:pPr>
        <w:shd w:val="clear" w:color="auto" w:fill="FFFFFF"/>
        <w:spacing w:before="240" w:after="240"/>
        <w:rPr>
          <w:rFonts w:ascii="Cambria" w:hAnsi="Cambria"/>
          <w:sz w:val="24"/>
          <w:szCs w:val="24"/>
        </w:rPr>
      </w:pPr>
      <w:r w:rsidRPr="00920392">
        <w:rPr>
          <w:rFonts w:ascii="Cambria" w:hAnsi="Cambria"/>
          <w:sz w:val="24"/>
          <w:szCs w:val="24"/>
        </w:rPr>
        <w:t xml:space="preserve">Primary sources are original documents, such as research articles, original research reports (such as dissertations and theses), proceedings, and monographs. These sources must include at least 70 % references. Secondary sources are documents that collect their contents from various sources, such as books, review articles, and </w:t>
      </w:r>
    </w:p>
    <w:p w14:paraId="688A3FC8" w14:textId="77777777" w:rsidR="00AE3A16" w:rsidRPr="00AE3A16" w:rsidRDefault="00AE3A16" w:rsidP="00AE3A16">
      <w:pPr>
        <w:pStyle w:val="jkbparagraf"/>
        <w:rPr>
          <w:iCs/>
          <w:lang w:val="id-ID"/>
        </w:rPr>
      </w:pPr>
    </w:p>
    <w:p w14:paraId="34A672EB" w14:textId="34D7E456" w:rsidR="00AE3A16" w:rsidRDefault="00AE3A16" w:rsidP="00E27F82">
      <w:pPr>
        <w:pStyle w:val="jkbparagraf"/>
        <w:rPr>
          <w:iCs/>
          <w:lang w:val="en-ID"/>
        </w:rPr>
      </w:pPr>
    </w:p>
    <w:p w14:paraId="2A12C34A" w14:textId="4B581F6A" w:rsidR="00AC21B6" w:rsidRPr="00920392" w:rsidRDefault="00AC21B6">
      <w:pPr>
        <w:spacing w:after="0" w:line="259" w:lineRule="auto"/>
        <w:rPr>
          <w:rFonts w:ascii="Cambria" w:hAnsi="Cambria" w:cs="Times New Roman"/>
          <w:iCs/>
          <w:lang w:val="en-ID"/>
        </w:rPr>
      </w:pPr>
    </w:p>
    <w:sectPr w:rsidR="00AC21B6" w:rsidRPr="00920392" w:rsidSect="00920392">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9257C" w14:textId="77777777" w:rsidR="000557AA" w:rsidRDefault="000557AA" w:rsidP="006447D3">
      <w:pPr>
        <w:spacing w:after="0" w:line="240" w:lineRule="auto"/>
      </w:pPr>
      <w:r>
        <w:separator/>
      </w:r>
    </w:p>
  </w:endnote>
  <w:endnote w:type="continuationSeparator" w:id="0">
    <w:p w14:paraId="56E8CA98" w14:textId="77777777" w:rsidR="000557AA" w:rsidRDefault="000557AA" w:rsidP="0064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News706 BT">
    <w:panose1 w:val="020406040507050203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18" w:space="0" w:color="FFC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7408"/>
    </w:tblGrid>
    <w:tr w:rsidR="004A5774" w14:paraId="61F1354F" w14:textId="77777777" w:rsidTr="00762996">
      <w:tc>
        <w:tcPr>
          <w:tcW w:w="897" w:type="pct"/>
        </w:tcPr>
        <w:p w14:paraId="3216482F" w14:textId="09FCF50E" w:rsidR="004A5774" w:rsidRDefault="004A5774" w:rsidP="00A64C69">
          <w:pPr>
            <w:pStyle w:val="NoSpacing"/>
            <w:rPr>
              <w:rFonts w:ascii="Cambria" w:hAnsi="Cambria"/>
              <w:i/>
            </w:rPr>
          </w:pPr>
          <w:r w:rsidRPr="00952271">
            <w:rPr>
              <w:rFonts w:ascii="Cambria" w:hAnsi="Cambria"/>
              <w:i/>
            </w:rPr>
            <w:fldChar w:fldCharType="begin"/>
          </w:r>
          <w:r w:rsidRPr="00952271">
            <w:rPr>
              <w:rFonts w:ascii="Cambria" w:hAnsi="Cambria"/>
            </w:rPr>
            <w:instrText xml:space="preserve"> PAGE   \* MERGEFORMAT </w:instrText>
          </w:r>
          <w:r w:rsidRPr="00952271">
            <w:rPr>
              <w:rFonts w:ascii="Cambria" w:hAnsi="Cambria"/>
              <w:i/>
            </w:rPr>
            <w:fldChar w:fldCharType="separate"/>
          </w:r>
          <w:r w:rsidR="00776D97" w:rsidRPr="00776D97">
            <w:rPr>
              <w:rFonts w:ascii="Cambria" w:hAnsi="Cambria"/>
              <w:bCs/>
              <w:noProof/>
            </w:rPr>
            <w:t>6</w:t>
          </w:r>
          <w:r w:rsidRPr="00952271">
            <w:rPr>
              <w:rFonts w:ascii="Cambria" w:hAnsi="Cambria"/>
              <w:bCs/>
              <w:i/>
              <w:noProof/>
            </w:rPr>
            <w:fldChar w:fldCharType="end"/>
          </w:r>
          <w:r w:rsidRPr="00021170">
            <w:rPr>
              <w:rFonts w:ascii="Cambria" w:hAnsi="Cambria"/>
              <w:bCs/>
            </w:rPr>
            <w:t xml:space="preserve"> | </w:t>
          </w:r>
          <w:r w:rsidRPr="00021170">
            <w:rPr>
              <w:rFonts w:ascii="Cambria" w:hAnsi="Cambria"/>
            </w:rPr>
            <w:t>P</w:t>
          </w:r>
          <w:r>
            <w:rPr>
              <w:rFonts w:ascii="Cambria" w:hAnsi="Cambria"/>
            </w:rPr>
            <w:t xml:space="preserve"> </w:t>
          </w:r>
          <w:r w:rsidRPr="00021170">
            <w:rPr>
              <w:rFonts w:ascii="Cambria" w:hAnsi="Cambria"/>
            </w:rPr>
            <w:t>a</w:t>
          </w:r>
          <w:r>
            <w:rPr>
              <w:rFonts w:ascii="Cambria" w:hAnsi="Cambria"/>
            </w:rPr>
            <w:t xml:space="preserve"> </w:t>
          </w:r>
          <w:r w:rsidRPr="00021170">
            <w:rPr>
              <w:rFonts w:ascii="Cambria" w:hAnsi="Cambria"/>
            </w:rPr>
            <w:t>g</w:t>
          </w:r>
          <w:r>
            <w:rPr>
              <w:rFonts w:ascii="Cambria" w:hAnsi="Cambria"/>
            </w:rPr>
            <w:t xml:space="preserve"> </w:t>
          </w:r>
          <w:r w:rsidRPr="00021170">
            <w:rPr>
              <w:rFonts w:ascii="Cambria" w:hAnsi="Cambria"/>
            </w:rPr>
            <w:t>e</w:t>
          </w:r>
        </w:p>
      </w:tc>
      <w:tc>
        <w:tcPr>
          <w:tcW w:w="4103" w:type="pct"/>
        </w:tcPr>
        <w:p w14:paraId="1BDBFFCE" w14:textId="65C35698" w:rsidR="004A5774" w:rsidRPr="002C4F8A" w:rsidRDefault="00920392" w:rsidP="00920392">
          <w:pPr>
            <w:pStyle w:val="NoSpacing"/>
            <w:jc w:val="right"/>
            <w:rPr>
              <w:rFonts w:ascii="Cambria" w:hAnsi="Cambria" w:cs="Times New Roman"/>
              <w:bCs/>
              <w:i/>
              <w:color w:val="000000" w:themeColor="text1"/>
              <w:sz w:val="20"/>
              <w:szCs w:val="20"/>
            </w:rPr>
          </w:pPr>
          <w:r>
            <w:rPr>
              <w:rFonts w:ascii="Cambria" w:hAnsi="Cambria" w:cs="Times New Roman"/>
              <w:bCs/>
              <w:i/>
              <w:color w:val="000000" w:themeColor="text1"/>
              <w:sz w:val="20"/>
              <w:szCs w:val="20"/>
            </w:rPr>
            <w:t xml:space="preserve">Authors (edited by journal) </w:t>
          </w:r>
        </w:p>
      </w:tc>
    </w:tr>
  </w:tbl>
  <w:p w14:paraId="4EA81378" w14:textId="77777777" w:rsidR="004A5774" w:rsidRPr="00AE23C3" w:rsidRDefault="004A5774" w:rsidP="00A64C69">
    <w:pPr>
      <w:pStyle w:val="NoSpacing"/>
      <w:rPr>
        <w:rFonts w:ascii="Cambria" w:hAnsi="Cambria" w:cs="Times New Roman"/>
        <w:b/>
        <w:bCs/>
        <w:color w:val="FFC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18" w:space="0" w:color="FFC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827"/>
    </w:tblGrid>
    <w:tr w:rsidR="004A5774" w14:paraId="2FACB4C9" w14:textId="77777777" w:rsidTr="00A64C69">
      <w:tc>
        <w:tcPr>
          <w:tcW w:w="3988" w:type="pct"/>
        </w:tcPr>
        <w:p w14:paraId="5190F142" w14:textId="141A4DDB" w:rsidR="004A5774" w:rsidRPr="00A64C69" w:rsidRDefault="004A5774" w:rsidP="00A64C69">
          <w:pPr>
            <w:pStyle w:val="NoSpacing"/>
            <w:rPr>
              <w:rFonts w:ascii="Cambria" w:hAnsi="Cambria"/>
            </w:rPr>
          </w:pPr>
          <w:r>
            <w:rPr>
              <w:rFonts w:ascii="Cambria" w:hAnsi="Cambria"/>
            </w:rPr>
            <w:t xml:space="preserve">DOI : </w:t>
          </w:r>
          <w:r w:rsidR="001D7CAC" w:rsidRPr="00920392">
            <w:rPr>
              <w:rFonts w:ascii="Cambria" w:hAnsi="Cambria"/>
            </w:rPr>
            <w:t>https:/</w:t>
          </w:r>
          <w:r w:rsidR="00920392">
            <w:rPr>
              <w:rFonts w:ascii="Cambria" w:hAnsi="Cambria"/>
            </w:rPr>
            <w:t>/doi.org/10.46806/jkb.xxx (edited by journal)</w:t>
          </w:r>
        </w:p>
      </w:tc>
      <w:tc>
        <w:tcPr>
          <w:tcW w:w="1012" w:type="pct"/>
        </w:tcPr>
        <w:p w14:paraId="4084548E" w14:textId="79A7FFF9" w:rsidR="004A5774" w:rsidRDefault="004A5774" w:rsidP="00A64C69">
          <w:pPr>
            <w:pStyle w:val="NoSpacing"/>
            <w:jc w:val="right"/>
            <w:rPr>
              <w:rFonts w:ascii="Cambria" w:hAnsi="Cambria"/>
              <w:i/>
            </w:rPr>
          </w:pPr>
          <w:r w:rsidRPr="00021170">
            <w:rPr>
              <w:rFonts w:ascii="Cambria" w:hAnsi="Cambria"/>
              <w:i/>
            </w:rPr>
            <w:fldChar w:fldCharType="begin"/>
          </w:r>
          <w:r w:rsidRPr="00021170">
            <w:rPr>
              <w:rFonts w:ascii="Cambria" w:hAnsi="Cambria"/>
            </w:rPr>
            <w:instrText xml:space="preserve"> PAGE   \* MERGEFORMAT </w:instrText>
          </w:r>
          <w:r w:rsidRPr="00021170">
            <w:rPr>
              <w:rFonts w:ascii="Cambria" w:hAnsi="Cambria"/>
              <w:i/>
            </w:rPr>
            <w:fldChar w:fldCharType="separate"/>
          </w:r>
          <w:r w:rsidR="00776D97" w:rsidRPr="00776D97">
            <w:rPr>
              <w:rFonts w:ascii="Cambria" w:hAnsi="Cambria"/>
              <w:bCs/>
              <w:noProof/>
            </w:rPr>
            <w:t>5</w:t>
          </w:r>
          <w:r w:rsidRPr="00021170">
            <w:rPr>
              <w:rFonts w:ascii="Cambria" w:hAnsi="Cambria"/>
              <w:bCs/>
              <w:i/>
              <w:noProof/>
            </w:rPr>
            <w:fldChar w:fldCharType="end"/>
          </w:r>
          <w:r w:rsidRPr="00021170">
            <w:rPr>
              <w:rFonts w:ascii="Cambria" w:hAnsi="Cambria"/>
              <w:bCs/>
            </w:rPr>
            <w:t xml:space="preserve"> | </w:t>
          </w:r>
          <w:r w:rsidRPr="00021170">
            <w:rPr>
              <w:rFonts w:ascii="Cambria" w:hAnsi="Cambria"/>
            </w:rPr>
            <w:t>P</w:t>
          </w:r>
          <w:r>
            <w:rPr>
              <w:rFonts w:ascii="Cambria" w:hAnsi="Cambria"/>
            </w:rPr>
            <w:t xml:space="preserve"> </w:t>
          </w:r>
          <w:r w:rsidRPr="00021170">
            <w:rPr>
              <w:rFonts w:ascii="Cambria" w:hAnsi="Cambria"/>
            </w:rPr>
            <w:t>a</w:t>
          </w:r>
          <w:r>
            <w:rPr>
              <w:rFonts w:ascii="Cambria" w:hAnsi="Cambria"/>
            </w:rPr>
            <w:t xml:space="preserve"> </w:t>
          </w:r>
          <w:r w:rsidRPr="00021170">
            <w:rPr>
              <w:rFonts w:ascii="Cambria" w:hAnsi="Cambria"/>
            </w:rPr>
            <w:t>g</w:t>
          </w:r>
          <w:r>
            <w:rPr>
              <w:rFonts w:ascii="Cambria" w:hAnsi="Cambria"/>
            </w:rPr>
            <w:t xml:space="preserve"> </w:t>
          </w:r>
          <w:r w:rsidRPr="00021170">
            <w:rPr>
              <w:rFonts w:ascii="Cambria" w:hAnsi="Cambria"/>
            </w:rPr>
            <w:t>e</w:t>
          </w:r>
          <w:r w:rsidRPr="00A64C69">
            <w:rPr>
              <w:rFonts w:ascii="Cambria" w:hAnsi="Cambria" w:cs="Times New Roman"/>
              <w:b/>
              <w:bCs/>
              <w:color w:val="000000" w:themeColor="text1"/>
              <w:sz w:val="20"/>
              <w:szCs w:val="20"/>
            </w:rPr>
            <w:t xml:space="preserve"> </w:t>
          </w:r>
        </w:p>
      </w:tc>
    </w:tr>
  </w:tbl>
  <w:p w14:paraId="4CA78EF6" w14:textId="77777777" w:rsidR="004A5774" w:rsidRPr="0072260B" w:rsidRDefault="004A5774">
    <w:pPr>
      <w:pStyle w:val="Footer"/>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9247" w14:textId="090D7F71" w:rsidR="004A5774" w:rsidRPr="00AE23C3" w:rsidRDefault="004A5774" w:rsidP="00AE23C3">
    <w:pPr>
      <w:pStyle w:val="Footer"/>
      <w:tabs>
        <w:tab w:val="clear" w:pos="4680"/>
        <w:tab w:val="clear" w:pos="9360"/>
      </w:tabs>
      <w:ind w:right="-1"/>
      <w:jc w:val="center"/>
      <w:rPr>
        <w:rFonts w:ascii="Cambria" w:hAnsi="Cambria"/>
        <w:b/>
        <w:sz w:val="24"/>
      </w:rPr>
    </w:pPr>
    <w:r>
      <w:rPr>
        <w:rFonts w:ascii="Cambria" w:hAnsi="Cambria"/>
        <w:b/>
        <w:noProof/>
        <w:sz w:val="24"/>
      </w:rPr>
      <mc:AlternateContent>
        <mc:Choice Requires="wps">
          <w:drawing>
            <wp:anchor distT="0" distB="0" distL="114300" distR="114300" simplePos="0" relativeHeight="251658240" behindDoc="0" locked="0" layoutInCell="1" allowOverlap="1" wp14:anchorId="7FF1A2C6" wp14:editId="08F6B74C">
              <wp:simplePos x="0" y="0"/>
              <wp:positionH relativeFrom="column">
                <wp:posOffset>71120</wp:posOffset>
              </wp:positionH>
              <wp:positionV relativeFrom="paragraph">
                <wp:posOffset>-144145</wp:posOffset>
              </wp:positionV>
              <wp:extent cx="5760085" cy="0"/>
              <wp:effectExtent l="9525" t="17145" r="12065" b="1143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3F442D0" id="_x0000_t32" coordsize="21600,21600" o:spt="32" o:oned="t" path="m,l21600,21600e" filled="f">
              <v:path arrowok="t" fillok="f" o:connecttype="none"/>
              <o:lock v:ext="edit" shapetype="t"/>
            </v:shapetype>
            <v:shape id="AutoShape 8" o:spid="_x0000_s1026" type="#_x0000_t32" style="position:absolute;margin-left:5.6pt;margin-top:-11.3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56puwEAAFcDAAAOAAAAZHJzL2Uyb0RvYy54bWysU01v2zAMvQ/YfxB0X+wUSNcZcXpwl126&#10;LUC7H8DIsi1UFgVSiZ1/P0lNsq/b0AshiuTT4yO1vp9HK46a2KCr5XJRSqGdwta4vpY/nrcf7qTg&#10;AK4Fi07X8qRZ3m/ev1tPvtI3OKBtNYkI4riafC2HEHxVFKwGPQIv0GsXgx3SCCG61BctwRTRR1vc&#10;lOVtMSG1nlBp5nj78BqUm4zfdVqF713HOghby8gtZEvZ7pMtNmuoegI/GHWmAf/BYgTj4qNXqAcI&#10;IA5k/oEajSJk7MJC4Vhg1xmlcw+xm2X5VzdPA3ide4nisL/KxG8Hq74dG7ejRF3N7sk/onph4bAZ&#10;wPU6E3g++Ti4ZZKqmDxX15LksN+R2E9fsY05cAiYVZg7GhNk7E/MWezTVWw9B6Hi5erjbVneraRQ&#10;l1gB1aXQE4cvGkeRDrXkQGD6ITToXBwp0jI/A8dHDokWVJeC9KrDrbE2T9Y6MUXun8pVmSsYrWlT&#10;NOUx9fvGkjhCXI7ttinLvA8R7Y80woNrM9qgof18Pgcw9vUc8607a5PkSLvH1R7b044umsXpZZrn&#10;TUvr8bufq3/9h81PAAAA//8DAFBLAwQUAAYACAAAACEAumJjzt0AAAAKAQAADwAAAGRycy9kb3du&#10;cmV2LnhtbEyPwUrDQBCG74LvsIzgRdpNUtE2ZlMkIHgqNpWet9kxG8zOptltG9/eEQQ9/jMf/3xT&#10;rCfXizOOofOkIJ0nIJAabzpqFbzvXmZLECFqMrr3hAq+MMC6vL4qdG78hbZ4rmMruIRCrhXYGIdc&#10;ytBYdDrM/YDEuw8/Oh05jq00o75wuetlliQP0umO+ILVA1YWm8/65BQs3uyuDU2FelO/7rMqHO/u&#10;N0elbm+m5ycQEaf4B8OPPqtDyU4HfyITRM85zZhUMMuyRxAMrNLlAsThdyLLQv5/ofwGAAD//wMA&#10;UEsBAi0AFAAGAAgAAAAhALaDOJL+AAAA4QEAABMAAAAAAAAAAAAAAAAAAAAAAFtDb250ZW50X1R5&#10;cGVzXS54bWxQSwECLQAUAAYACAAAACEAOP0h/9YAAACUAQAACwAAAAAAAAAAAAAAAAAvAQAAX3Jl&#10;bHMvLnJlbHNQSwECLQAUAAYACAAAACEAXY+eqbsBAABXAwAADgAAAAAAAAAAAAAAAAAuAgAAZHJz&#10;L2Uyb0RvYy54bWxQSwECLQAUAAYACAAAACEAumJjzt0AAAAKAQAADwAAAAAAAAAAAAAAAAAVBAAA&#10;ZHJzL2Rvd25yZXYueG1sUEsFBgAAAAAEAAQA8wAAAB8FAAAAAA==&#10;" strokecolor="#ffc000" strokeweight="1.5pt"/>
          </w:pict>
        </mc:Fallback>
      </mc:AlternateContent>
    </w:r>
    <w:r>
      <w:rPr>
        <w:rFonts w:ascii="Cambria" w:hAnsi="Cambria"/>
        <w:b/>
        <w:sz w:val="24"/>
      </w:rPr>
      <w:t xml:space="preserve">Homepage: </w:t>
    </w:r>
    <w:hyperlink r:id="rId1" w:history="1">
      <w:r w:rsidRPr="00AE23C3">
        <w:rPr>
          <w:rStyle w:val="Hyperlink"/>
          <w:rFonts w:ascii="Cambria" w:hAnsi="Cambria"/>
          <w:b/>
          <w:color w:val="auto"/>
          <w:sz w:val="24"/>
          <w:u w:val="none"/>
        </w:rPr>
        <w:t>jurnal.kwikkiangie.ac.id/index.php/jkb</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8E784" w14:textId="77777777" w:rsidR="000557AA" w:rsidRDefault="000557AA">
      <w:r>
        <w:separator/>
      </w:r>
    </w:p>
  </w:footnote>
  <w:footnote w:type="continuationSeparator" w:id="0">
    <w:p w14:paraId="6E010E09" w14:textId="77777777" w:rsidR="000557AA" w:rsidRDefault="00055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B57B6" w14:textId="6293B67D" w:rsidR="004A5774" w:rsidRDefault="004A5774">
    <w:pPr>
      <w:pStyle w:val="Header"/>
    </w:pPr>
    <w:r w:rsidRPr="0072260B">
      <w:rPr>
        <w:rFonts w:ascii="Cambria" w:hAnsi="Cambria"/>
        <w:b/>
        <w:color w:val="FFC000"/>
      </w:rPr>
      <w:t>Jur</w:t>
    </w:r>
    <w:r>
      <w:rPr>
        <w:rFonts w:ascii="Cambria" w:hAnsi="Cambria"/>
        <w:b/>
        <w:color w:val="FFC000"/>
      </w:rPr>
      <w:t>n</w:t>
    </w:r>
    <w:r w:rsidR="00EA0261">
      <w:rPr>
        <w:rFonts w:ascii="Cambria" w:hAnsi="Cambria"/>
        <w:b/>
        <w:color w:val="FFC000"/>
      </w:rPr>
      <w:t xml:space="preserve">al Komunikasi dan Bisnis Vol. </w:t>
    </w:r>
    <w:r w:rsidR="00920392">
      <w:rPr>
        <w:rFonts w:ascii="Cambria" w:hAnsi="Cambria"/>
        <w:b/>
        <w:color w:val="FFC000"/>
      </w:rPr>
      <w:t xml:space="preserve">X </w:t>
    </w:r>
    <w:r w:rsidR="00EA0261">
      <w:rPr>
        <w:rFonts w:ascii="Cambria" w:hAnsi="Cambria"/>
        <w:b/>
        <w:color w:val="FFC000"/>
      </w:rPr>
      <w:t xml:space="preserve"> No. </w:t>
    </w:r>
    <w:r w:rsidR="00920392">
      <w:rPr>
        <w:rFonts w:ascii="Cambria" w:hAnsi="Cambria"/>
        <w:b/>
        <w:color w:val="FFC000"/>
      </w:rPr>
      <w:t>X</w:t>
    </w:r>
    <w:r w:rsidRPr="0072260B">
      <w:rPr>
        <w:rFonts w:ascii="Cambria" w:hAnsi="Cambria"/>
        <w:b/>
        <w:color w:val="FFC000"/>
      </w:rPr>
      <w:t xml:space="preserve"> </w:t>
    </w:r>
    <w:r w:rsidR="00920392">
      <w:rPr>
        <w:rFonts w:ascii="Cambria" w:hAnsi="Cambria"/>
        <w:b/>
        <w:color w:val="FFC000"/>
      </w:rPr>
      <w:t>May 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575D6" w14:textId="77777777" w:rsidR="004A5774" w:rsidRPr="00021170" w:rsidRDefault="004A5774" w:rsidP="00021170">
    <w:pPr>
      <w:pStyle w:val="Header"/>
      <w:jc w:val="right"/>
      <w:rPr>
        <w:rFonts w:ascii="Cambria" w:hAnsi="Cambria"/>
        <w:b/>
        <w:color w:val="FFC000"/>
      </w:rPr>
    </w:pPr>
    <w:r>
      <w:rPr>
        <w:rFonts w:ascii="Cambria" w:hAnsi="Cambria"/>
        <w:b/>
        <w:bCs/>
        <w:color w:val="FFC000"/>
      </w:rPr>
      <w:t xml:space="preserve">P-ISSN </w:t>
    </w:r>
    <w:r w:rsidRPr="00021170">
      <w:rPr>
        <w:rFonts w:ascii="Cambria" w:hAnsi="Cambria"/>
        <w:b/>
        <w:bCs/>
        <w:color w:val="FFC000"/>
      </w:rPr>
      <w:t>2355-5181</w:t>
    </w:r>
    <w:r>
      <w:rPr>
        <w:rFonts w:ascii="Cambria" w:hAnsi="Cambria"/>
        <w:b/>
        <w:color w:val="FFC000"/>
      </w:rPr>
      <w:t xml:space="preserve"> | </w:t>
    </w:r>
    <w:r>
      <w:rPr>
        <w:rFonts w:ascii="Cambria" w:hAnsi="Cambria"/>
        <w:b/>
        <w:bCs/>
        <w:color w:val="FFC000"/>
      </w:rPr>
      <w:t xml:space="preserve">E-ISSN </w:t>
    </w:r>
    <w:r w:rsidRPr="00021170">
      <w:rPr>
        <w:rFonts w:ascii="Cambria" w:hAnsi="Cambria"/>
        <w:b/>
        <w:bCs/>
        <w:color w:val="FFC000"/>
      </w:rPr>
      <w:t xml:space="preserve"> 2723-2956 </w:t>
    </w:r>
  </w:p>
  <w:p w14:paraId="64665B32" w14:textId="77777777" w:rsidR="004A5774" w:rsidRPr="0072260B" w:rsidRDefault="004A5774" w:rsidP="00021170">
    <w:pPr>
      <w:pStyle w:val="Header"/>
      <w:tabs>
        <w:tab w:val="clear" w:pos="4680"/>
        <w:tab w:val="clear" w:pos="9360"/>
      </w:tabs>
      <w:rPr>
        <w:rFonts w:ascii="Cambria" w:hAnsi="Cambria"/>
        <w:b/>
        <w:color w:val="FFC000"/>
      </w:rPr>
    </w:pPr>
    <w:r w:rsidRPr="0072260B">
      <w:rPr>
        <w:rFonts w:ascii="Cambria" w:hAnsi="Cambria"/>
        <w:b/>
        <w:color w:val="FFC000"/>
      </w:rPr>
      <w:tab/>
    </w:r>
    <w:r w:rsidRPr="0072260B">
      <w:rPr>
        <w:rFonts w:ascii="Cambria" w:hAnsi="Cambria"/>
        <w:b/>
        <w:color w:val="FFC000"/>
      </w:rPr>
      <w:tab/>
    </w:r>
    <w:r w:rsidRPr="0072260B">
      <w:rPr>
        <w:rFonts w:ascii="Cambria" w:hAnsi="Cambria"/>
        <w:b/>
        <w:color w:val="FFC000"/>
      </w:rPr>
      <w:tab/>
    </w:r>
    <w:r w:rsidRPr="0072260B">
      <w:rPr>
        <w:rFonts w:ascii="Cambria" w:hAnsi="Cambria"/>
        <w:b/>
        <w:color w:val="FFC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8509" w14:textId="77777777" w:rsidR="004A5774" w:rsidRDefault="004A5774">
    <w:pPr>
      <w:pStyle w:val="Header"/>
    </w:pPr>
    <w:r>
      <w:rPr>
        <w:noProof/>
      </w:rPr>
      <w:drawing>
        <wp:inline distT="0" distB="0" distL="0" distR="0" wp14:anchorId="023BB37D" wp14:editId="47616F24">
          <wp:extent cx="5760085" cy="575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JKB.png"/>
                  <pic:cNvPicPr/>
                </pic:nvPicPr>
                <pic:blipFill>
                  <a:blip r:embed="rId1">
                    <a:extLst>
                      <a:ext uri="{28A0092B-C50C-407E-A947-70E740481C1C}">
                        <a14:useLocalDpi xmlns:a14="http://schemas.microsoft.com/office/drawing/2010/main" val="0"/>
                      </a:ext>
                    </a:extLst>
                  </a:blip>
                  <a:stretch>
                    <a:fillRect/>
                  </a:stretch>
                </pic:blipFill>
                <pic:spPr>
                  <a:xfrm>
                    <a:off x="0" y="0"/>
                    <a:ext cx="5760085" cy="5759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BEC"/>
    <w:multiLevelType w:val="hybridMultilevel"/>
    <w:tmpl w:val="4B08C7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40E6D"/>
    <w:multiLevelType w:val="multilevel"/>
    <w:tmpl w:val="4704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762F4"/>
    <w:multiLevelType w:val="hybridMultilevel"/>
    <w:tmpl w:val="AF8ABE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7674B"/>
    <w:multiLevelType w:val="hybridMultilevel"/>
    <w:tmpl w:val="49AE21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AE50C6"/>
    <w:multiLevelType w:val="hybridMultilevel"/>
    <w:tmpl w:val="775226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1B3ACB"/>
    <w:multiLevelType w:val="hybridMultilevel"/>
    <w:tmpl w:val="8500DE92"/>
    <w:lvl w:ilvl="0" w:tplc="16D65738">
      <w:start w:val="1"/>
      <w:numFmt w:val="lowerLetter"/>
      <w:lvlText w:val="%1."/>
      <w:lvlJc w:val="left"/>
      <w:pPr>
        <w:ind w:left="685" w:hanging="567"/>
      </w:pPr>
      <w:rPr>
        <w:rFonts w:ascii="Cambria" w:eastAsia="Cambria" w:hAnsi="Cambria" w:cs="Cambria" w:hint="default"/>
        <w:w w:val="100"/>
        <w:sz w:val="22"/>
        <w:szCs w:val="22"/>
        <w:lang w:val="en-US" w:eastAsia="en-US" w:bidi="ar-SA"/>
      </w:rPr>
    </w:lvl>
    <w:lvl w:ilvl="1" w:tplc="8788D492">
      <w:start w:val="1"/>
      <w:numFmt w:val="lowerLetter"/>
      <w:lvlText w:val="%2."/>
      <w:lvlJc w:val="left"/>
      <w:pPr>
        <w:ind w:left="838" w:hanging="360"/>
      </w:pPr>
      <w:rPr>
        <w:rFonts w:ascii="Cambria" w:eastAsia="Cambria" w:hAnsi="Cambria" w:cs="Cambria" w:hint="default"/>
        <w:w w:val="100"/>
        <w:sz w:val="22"/>
        <w:szCs w:val="22"/>
        <w:lang w:val="en-US" w:eastAsia="en-US" w:bidi="ar-SA"/>
      </w:rPr>
    </w:lvl>
    <w:lvl w:ilvl="2" w:tplc="944227BE">
      <w:numFmt w:val="bullet"/>
      <w:lvlText w:val="•"/>
      <w:lvlJc w:val="left"/>
      <w:pPr>
        <w:ind w:left="1780" w:hanging="360"/>
      </w:pPr>
      <w:rPr>
        <w:rFonts w:hint="default"/>
        <w:lang w:val="en-US" w:eastAsia="en-US" w:bidi="ar-SA"/>
      </w:rPr>
    </w:lvl>
    <w:lvl w:ilvl="3" w:tplc="11C40B4A">
      <w:numFmt w:val="bullet"/>
      <w:lvlText w:val="•"/>
      <w:lvlJc w:val="left"/>
      <w:pPr>
        <w:ind w:left="2721" w:hanging="360"/>
      </w:pPr>
      <w:rPr>
        <w:rFonts w:hint="default"/>
        <w:lang w:val="en-US" w:eastAsia="en-US" w:bidi="ar-SA"/>
      </w:rPr>
    </w:lvl>
    <w:lvl w:ilvl="4" w:tplc="5062439E">
      <w:numFmt w:val="bullet"/>
      <w:lvlText w:val="•"/>
      <w:lvlJc w:val="left"/>
      <w:pPr>
        <w:ind w:left="3662" w:hanging="360"/>
      </w:pPr>
      <w:rPr>
        <w:rFonts w:hint="default"/>
        <w:lang w:val="en-US" w:eastAsia="en-US" w:bidi="ar-SA"/>
      </w:rPr>
    </w:lvl>
    <w:lvl w:ilvl="5" w:tplc="60D66CD2">
      <w:numFmt w:val="bullet"/>
      <w:lvlText w:val="•"/>
      <w:lvlJc w:val="left"/>
      <w:pPr>
        <w:ind w:left="4602" w:hanging="360"/>
      </w:pPr>
      <w:rPr>
        <w:rFonts w:hint="default"/>
        <w:lang w:val="en-US" w:eastAsia="en-US" w:bidi="ar-SA"/>
      </w:rPr>
    </w:lvl>
    <w:lvl w:ilvl="6" w:tplc="222C651A">
      <w:numFmt w:val="bullet"/>
      <w:lvlText w:val="•"/>
      <w:lvlJc w:val="left"/>
      <w:pPr>
        <w:ind w:left="5543" w:hanging="360"/>
      </w:pPr>
      <w:rPr>
        <w:rFonts w:hint="default"/>
        <w:lang w:val="en-US" w:eastAsia="en-US" w:bidi="ar-SA"/>
      </w:rPr>
    </w:lvl>
    <w:lvl w:ilvl="7" w:tplc="F39094BA">
      <w:numFmt w:val="bullet"/>
      <w:lvlText w:val="•"/>
      <w:lvlJc w:val="left"/>
      <w:pPr>
        <w:ind w:left="6484" w:hanging="360"/>
      </w:pPr>
      <w:rPr>
        <w:rFonts w:hint="default"/>
        <w:lang w:val="en-US" w:eastAsia="en-US" w:bidi="ar-SA"/>
      </w:rPr>
    </w:lvl>
    <w:lvl w:ilvl="8" w:tplc="0C8E0E90">
      <w:numFmt w:val="bullet"/>
      <w:lvlText w:val="•"/>
      <w:lvlJc w:val="left"/>
      <w:pPr>
        <w:ind w:left="7424" w:hanging="360"/>
      </w:pPr>
      <w:rPr>
        <w:rFonts w:hint="default"/>
        <w:lang w:val="en-US" w:eastAsia="en-US" w:bidi="ar-SA"/>
      </w:rPr>
    </w:lvl>
  </w:abstractNum>
  <w:abstractNum w:abstractNumId="6">
    <w:nsid w:val="1E107651"/>
    <w:multiLevelType w:val="multilevel"/>
    <w:tmpl w:val="A9FC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4E2D7B"/>
    <w:multiLevelType w:val="hybridMultilevel"/>
    <w:tmpl w:val="2924BEB8"/>
    <w:lvl w:ilvl="0" w:tplc="51F45620">
      <w:start w:val="1"/>
      <w:numFmt w:val="lowerLetter"/>
      <w:lvlText w:val="%1."/>
      <w:lvlJc w:val="left"/>
      <w:pPr>
        <w:ind w:left="685" w:hanging="567"/>
      </w:pPr>
      <w:rPr>
        <w:rFonts w:ascii="Cambria" w:eastAsia="Cambria" w:hAnsi="Cambria" w:cs="Cambria" w:hint="default"/>
        <w:w w:val="100"/>
        <w:sz w:val="22"/>
        <w:szCs w:val="22"/>
        <w:lang w:val="en-US" w:eastAsia="en-US" w:bidi="ar-SA"/>
      </w:rPr>
    </w:lvl>
    <w:lvl w:ilvl="1" w:tplc="95F2D02A">
      <w:numFmt w:val="bullet"/>
      <w:lvlText w:val="•"/>
      <w:lvlJc w:val="left"/>
      <w:pPr>
        <w:ind w:left="1542" w:hanging="567"/>
      </w:pPr>
      <w:rPr>
        <w:rFonts w:hint="default"/>
        <w:lang w:val="en-US" w:eastAsia="en-US" w:bidi="ar-SA"/>
      </w:rPr>
    </w:lvl>
    <w:lvl w:ilvl="2" w:tplc="8ACADBA0">
      <w:numFmt w:val="bullet"/>
      <w:lvlText w:val="•"/>
      <w:lvlJc w:val="left"/>
      <w:pPr>
        <w:ind w:left="2405" w:hanging="567"/>
      </w:pPr>
      <w:rPr>
        <w:rFonts w:hint="default"/>
        <w:lang w:val="en-US" w:eastAsia="en-US" w:bidi="ar-SA"/>
      </w:rPr>
    </w:lvl>
    <w:lvl w:ilvl="3" w:tplc="114AB946">
      <w:numFmt w:val="bullet"/>
      <w:lvlText w:val="•"/>
      <w:lvlJc w:val="left"/>
      <w:pPr>
        <w:ind w:left="3267" w:hanging="567"/>
      </w:pPr>
      <w:rPr>
        <w:rFonts w:hint="default"/>
        <w:lang w:val="en-US" w:eastAsia="en-US" w:bidi="ar-SA"/>
      </w:rPr>
    </w:lvl>
    <w:lvl w:ilvl="4" w:tplc="3BBC0756">
      <w:numFmt w:val="bullet"/>
      <w:lvlText w:val="•"/>
      <w:lvlJc w:val="left"/>
      <w:pPr>
        <w:ind w:left="4130" w:hanging="567"/>
      </w:pPr>
      <w:rPr>
        <w:rFonts w:hint="default"/>
        <w:lang w:val="en-US" w:eastAsia="en-US" w:bidi="ar-SA"/>
      </w:rPr>
    </w:lvl>
    <w:lvl w:ilvl="5" w:tplc="C4E4105C">
      <w:numFmt w:val="bullet"/>
      <w:lvlText w:val="•"/>
      <w:lvlJc w:val="left"/>
      <w:pPr>
        <w:ind w:left="4993" w:hanging="567"/>
      </w:pPr>
      <w:rPr>
        <w:rFonts w:hint="default"/>
        <w:lang w:val="en-US" w:eastAsia="en-US" w:bidi="ar-SA"/>
      </w:rPr>
    </w:lvl>
    <w:lvl w:ilvl="6" w:tplc="1988E20C">
      <w:numFmt w:val="bullet"/>
      <w:lvlText w:val="•"/>
      <w:lvlJc w:val="left"/>
      <w:pPr>
        <w:ind w:left="5855" w:hanging="567"/>
      </w:pPr>
      <w:rPr>
        <w:rFonts w:hint="default"/>
        <w:lang w:val="en-US" w:eastAsia="en-US" w:bidi="ar-SA"/>
      </w:rPr>
    </w:lvl>
    <w:lvl w:ilvl="7" w:tplc="8A24288C">
      <w:numFmt w:val="bullet"/>
      <w:lvlText w:val="•"/>
      <w:lvlJc w:val="left"/>
      <w:pPr>
        <w:ind w:left="6718" w:hanging="567"/>
      </w:pPr>
      <w:rPr>
        <w:rFonts w:hint="default"/>
        <w:lang w:val="en-US" w:eastAsia="en-US" w:bidi="ar-SA"/>
      </w:rPr>
    </w:lvl>
    <w:lvl w:ilvl="8" w:tplc="0B6C8358">
      <w:numFmt w:val="bullet"/>
      <w:lvlText w:val="•"/>
      <w:lvlJc w:val="left"/>
      <w:pPr>
        <w:ind w:left="7581" w:hanging="567"/>
      </w:pPr>
      <w:rPr>
        <w:rFonts w:hint="default"/>
        <w:lang w:val="en-US" w:eastAsia="en-US" w:bidi="ar-SA"/>
      </w:rPr>
    </w:lvl>
  </w:abstractNum>
  <w:abstractNum w:abstractNumId="8">
    <w:nsid w:val="2378712B"/>
    <w:multiLevelType w:val="hybridMultilevel"/>
    <w:tmpl w:val="12B298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FA55AB"/>
    <w:multiLevelType w:val="multilevel"/>
    <w:tmpl w:val="996AF2AE"/>
    <w:lvl w:ilvl="0">
      <w:start w:val="1"/>
      <w:numFmt w:val="decimal"/>
      <w:lvlText w:val="%1."/>
      <w:lvlJc w:val="left"/>
      <w:pPr>
        <w:ind w:left="460" w:hanging="360"/>
      </w:pPr>
      <w:rPr>
        <w:rFonts w:ascii="Times New Roman" w:eastAsia="Times New Roman" w:hAnsi="Times New Roman" w:cs="Times New Roman"/>
        <w:b/>
        <w:sz w:val="24"/>
        <w:szCs w:val="24"/>
      </w:rPr>
    </w:lvl>
    <w:lvl w:ilvl="1">
      <w:start w:val="1"/>
      <w:numFmt w:val="lowerLetter"/>
      <w:lvlText w:val="%2."/>
      <w:lvlJc w:val="left"/>
      <w:pPr>
        <w:ind w:left="820" w:hanging="360"/>
      </w:pPr>
      <w:rPr>
        <w:rFonts w:ascii="Times New Roman" w:eastAsia="Times New Roman" w:hAnsi="Times New Roman" w:cs="Times New Roman"/>
        <w:b/>
        <w:sz w:val="24"/>
        <w:szCs w:val="24"/>
      </w:rPr>
    </w:lvl>
    <w:lvl w:ilvl="2">
      <w:numFmt w:val="bullet"/>
      <w:lvlText w:val="•"/>
      <w:lvlJc w:val="left"/>
      <w:pPr>
        <w:ind w:left="666" w:hanging="360"/>
      </w:pPr>
    </w:lvl>
    <w:lvl w:ilvl="3">
      <w:numFmt w:val="bullet"/>
      <w:lvlText w:val="•"/>
      <w:lvlJc w:val="left"/>
      <w:pPr>
        <w:ind w:left="512" w:hanging="360"/>
      </w:pPr>
    </w:lvl>
    <w:lvl w:ilvl="4">
      <w:numFmt w:val="bullet"/>
      <w:lvlText w:val="•"/>
      <w:lvlJc w:val="left"/>
      <w:pPr>
        <w:ind w:left="358" w:hanging="360"/>
      </w:pPr>
    </w:lvl>
    <w:lvl w:ilvl="5">
      <w:numFmt w:val="bullet"/>
      <w:lvlText w:val="•"/>
      <w:lvlJc w:val="left"/>
      <w:pPr>
        <w:ind w:left="204" w:hanging="360"/>
      </w:pPr>
    </w:lvl>
    <w:lvl w:ilvl="6">
      <w:numFmt w:val="bullet"/>
      <w:lvlText w:val="•"/>
      <w:lvlJc w:val="left"/>
      <w:pPr>
        <w:ind w:left="50" w:hanging="360"/>
      </w:pPr>
    </w:lvl>
    <w:lvl w:ilvl="7">
      <w:numFmt w:val="bullet"/>
      <w:lvlText w:val="•"/>
      <w:lvlJc w:val="left"/>
      <w:pPr>
        <w:ind w:left="-104" w:hanging="360"/>
      </w:pPr>
    </w:lvl>
    <w:lvl w:ilvl="8">
      <w:numFmt w:val="bullet"/>
      <w:lvlText w:val="•"/>
      <w:lvlJc w:val="left"/>
      <w:pPr>
        <w:ind w:left="-258" w:hanging="360"/>
      </w:pPr>
    </w:lvl>
  </w:abstractNum>
  <w:abstractNum w:abstractNumId="10">
    <w:nsid w:val="25D91FE2"/>
    <w:multiLevelType w:val="hybridMultilevel"/>
    <w:tmpl w:val="D374B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F6204"/>
    <w:multiLevelType w:val="multilevel"/>
    <w:tmpl w:val="1AC091E4"/>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2">
    <w:nsid w:val="2C7239ED"/>
    <w:multiLevelType w:val="multilevel"/>
    <w:tmpl w:val="CB68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6A414F"/>
    <w:multiLevelType w:val="hybridMultilevel"/>
    <w:tmpl w:val="87E03924"/>
    <w:lvl w:ilvl="0" w:tplc="AAF4E04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F2ADC"/>
    <w:multiLevelType w:val="hybridMultilevel"/>
    <w:tmpl w:val="0FA698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F62513"/>
    <w:multiLevelType w:val="hybridMultilevel"/>
    <w:tmpl w:val="8A6CBAE0"/>
    <w:lvl w:ilvl="0" w:tplc="04090011">
      <w:start w:val="1"/>
      <w:numFmt w:val="decimal"/>
      <w:lvlText w:val="%1)"/>
      <w:lvlJc w:val="left"/>
      <w:pPr>
        <w:ind w:left="360" w:hanging="360"/>
      </w:pPr>
    </w:lvl>
    <w:lvl w:ilvl="1" w:tplc="07D494B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D9756F"/>
    <w:multiLevelType w:val="hybridMultilevel"/>
    <w:tmpl w:val="0240C2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D923B9"/>
    <w:multiLevelType w:val="hybridMultilevel"/>
    <w:tmpl w:val="3F447A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32791C"/>
    <w:multiLevelType w:val="hybridMultilevel"/>
    <w:tmpl w:val="187EE4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E215DB"/>
    <w:multiLevelType w:val="multilevel"/>
    <w:tmpl w:val="2A8C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2A5523"/>
    <w:multiLevelType w:val="multilevel"/>
    <w:tmpl w:val="DF5E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39661C"/>
    <w:multiLevelType w:val="hybridMultilevel"/>
    <w:tmpl w:val="107263A8"/>
    <w:lvl w:ilvl="0" w:tplc="9580EA36">
      <w:start w:val="1"/>
      <w:numFmt w:val="lowerLetter"/>
      <w:lvlText w:val="%1."/>
      <w:lvlJc w:val="left"/>
      <w:pPr>
        <w:ind w:left="685" w:hanging="567"/>
      </w:pPr>
      <w:rPr>
        <w:rFonts w:ascii="Cambria" w:eastAsia="Cambria" w:hAnsi="Cambria" w:cs="Cambria" w:hint="default"/>
        <w:w w:val="100"/>
        <w:sz w:val="22"/>
        <w:szCs w:val="22"/>
        <w:lang w:val="en-US" w:eastAsia="en-US" w:bidi="ar-SA"/>
      </w:rPr>
    </w:lvl>
    <w:lvl w:ilvl="1" w:tplc="C3A40186">
      <w:numFmt w:val="bullet"/>
      <w:lvlText w:val="•"/>
      <w:lvlJc w:val="left"/>
      <w:pPr>
        <w:ind w:left="1542" w:hanging="567"/>
      </w:pPr>
      <w:rPr>
        <w:rFonts w:hint="default"/>
        <w:lang w:val="en-US" w:eastAsia="en-US" w:bidi="ar-SA"/>
      </w:rPr>
    </w:lvl>
    <w:lvl w:ilvl="2" w:tplc="EA38E3D0">
      <w:numFmt w:val="bullet"/>
      <w:lvlText w:val="•"/>
      <w:lvlJc w:val="left"/>
      <w:pPr>
        <w:ind w:left="2405" w:hanging="567"/>
      </w:pPr>
      <w:rPr>
        <w:rFonts w:hint="default"/>
        <w:lang w:val="en-US" w:eastAsia="en-US" w:bidi="ar-SA"/>
      </w:rPr>
    </w:lvl>
    <w:lvl w:ilvl="3" w:tplc="26C6F7AA">
      <w:numFmt w:val="bullet"/>
      <w:lvlText w:val="•"/>
      <w:lvlJc w:val="left"/>
      <w:pPr>
        <w:ind w:left="3267" w:hanging="567"/>
      </w:pPr>
      <w:rPr>
        <w:rFonts w:hint="default"/>
        <w:lang w:val="en-US" w:eastAsia="en-US" w:bidi="ar-SA"/>
      </w:rPr>
    </w:lvl>
    <w:lvl w:ilvl="4" w:tplc="F124A9E6">
      <w:numFmt w:val="bullet"/>
      <w:lvlText w:val="•"/>
      <w:lvlJc w:val="left"/>
      <w:pPr>
        <w:ind w:left="4130" w:hanging="567"/>
      </w:pPr>
      <w:rPr>
        <w:rFonts w:hint="default"/>
        <w:lang w:val="en-US" w:eastAsia="en-US" w:bidi="ar-SA"/>
      </w:rPr>
    </w:lvl>
    <w:lvl w:ilvl="5" w:tplc="922C16DE">
      <w:numFmt w:val="bullet"/>
      <w:lvlText w:val="•"/>
      <w:lvlJc w:val="left"/>
      <w:pPr>
        <w:ind w:left="4993" w:hanging="567"/>
      </w:pPr>
      <w:rPr>
        <w:rFonts w:hint="default"/>
        <w:lang w:val="en-US" w:eastAsia="en-US" w:bidi="ar-SA"/>
      </w:rPr>
    </w:lvl>
    <w:lvl w:ilvl="6" w:tplc="9F7CEF6C">
      <w:numFmt w:val="bullet"/>
      <w:lvlText w:val="•"/>
      <w:lvlJc w:val="left"/>
      <w:pPr>
        <w:ind w:left="5855" w:hanging="567"/>
      </w:pPr>
      <w:rPr>
        <w:rFonts w:hint="default"/>
        <w:lang w:val="en-US" w:eastAsia="en-US" w:bidi="ar-SA"/>
      </w:rPr>
    </w:lvl>
    <w:lvl w:ilvl="7" w:tplc="B9F6CB32">
      <w:numFmt w:val="bullet"/>
      <w:lvlText w:val="•"/>
      <w:lvlJc w:val="left"/>
      <w:pPr>
        <w:ind w:left="6718" w:hanging="567"/>
      </w:pPr>
      <w:rPr>
        <w:rFonts w:hint="default"/>
        <w:lang w:val="en-US" w:eastAsia="en-US" w:bidi="ar-SA"/>
      </w:rPr>
    </w:lvl>
    <w:lvl w:ilvl="8" w:tplc="E31E7A04">
      <w:numFmt w:val="bullet"/>
      <w:lvlText w:val="•"/>
      <w:lvlJc w:val="left"/>
      <w:pPr>
        <w:ind w:left="7581" w:hanging="567"/>
      </w:pPr>
      <w:rPr>
        <w:rFonts w:hint="default"/>
        <w:lang w:val="en-US" w:eastAsia="en-US" w:bidi="ar-SA"/>
      </w:rPr>
    </w:lvl>
  </w:abstractNum>
  <w:abstractNum w:abstractNumId="22">
    <w:nsid w:val="53AB0EDF"/>
    <w:multiLevelType w:val="multilevel"/>
    <w:tmpl w:val="69684C28"/>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3">
    <w:nsid w:val="62CC001A"/>
    <w:multiLevelType w:val="hybridMultilevel"/>
    <w:tmpl w:val="4920D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2C6C0C"/>
    <w:multiLevelType w:val="hybridMultilevel"/>
    <w:tmpl w:val="91E2F7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264B33"/>
    <w:multiLevelType w:val="hybridMultilevel"/>
    <w:tmpl w:val="0E9E4134"/>
    <w:lvl w:ilvl="0" w:tplc="04090019">
      <w:start w:val="1"/>
      <w:numFmt w:val="lowerLetter"/>
      <w:lvlText w:val="%1."/>
      <w:lvlJc w:val="left"/>
      <w:pPr>
        <w:ind w:left="360" w:hanging="360"/>
      </w:pPr>
    </w:lvl>
    <w:lvl w:ilvl="1" w:tplc="41861E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2776A6"/>
    <w:multiLevelType w:val="multilevel"/>
    <w:tmpl w:val="0AC46518"/>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7">
    <w:nsid w:val="66297CC7"/>
    <w:multiLevelType w:val="hybridMultilevel"/>
    <w:tmpl w:val="401E1E48"/>
    <w:lvl w:ilvl="0" w:tplc="3A401DCE">
      <w:start w:val="1"/>
      <w:numFmt w:val="lowerLetter"/>
      <w:lvlText w:val="%1."/>
      <w:lvlJc w:val="left"/>
      <w:pPr>
        <w:ind w:left="685" w:hanging="567"/>
      </w:pPr>
      <w:rPr>
        <w:rFonts w:ascii="Cambria" w:eastAsia="Cambria" w:hAnsi="Cambria" w:cs="Cambria" w:hint="default"/>
        <w:w w:val="100"/>
        <w:sz w:val="22"/>
        <w:szCs w:val="22"/>
        <w:lang w:val="en-US" w:eastAsia="en-US" w:bidi="ar-SA"/>
      </w:rPr>
    </w:lvl>
    <w:lvl w:ilvl="1" w:tplc="E3887D08">
      <w:numFmt w:val="bullet"/>
      <w:lvlText w:val="•"/>
      <w:lvlJc w:val="left"/>
      <w:pPr>
        <w:ind w:left="1542" w:hanging="567"/>
      </w:pPr>
      <w:rPr>
        <w:rFonts w:hint="default"/>
        <w:lang w:val="en-US" w:eastAsia="en-US" w:bidi="ar-SA"/>
      </w:rPr>
    </w:lvl>
    <w:lvl w:ilvl="2" w:tplc="FEE675E0">
      <w:numFmt w:val="bullet"/>
      <w:lvlText w:val="•"/>
      <w:lvlJc w:val="left"/>
      <w:pPr>
        <w:ind w:left="2405" w:hanging="567"/>
      </w:pPr>
      <w:rPr>
        <w:rFonts w:hint="default"/>
        <w:lang w:val="en-US" w:eastAsia="en-US" w:bidi="ar-SA"/>
      </w:rPr>
    </w:lvl>
    <w:lvl w:ilvl="3" w:tplc="B1244792">
      <w:numFmt w:val="bullet"/>
      <w:lvlText w:val="•"/>
      <w:lvlJc w:val="left"/>
      <w:pPr>
        <w:ind w:left="3267" w:hanging="567"/>
      </w:pPr>
      <w:rPr>
        <w:rFonts w:hint="default"/>
        <w:lang w:val="en-US" w:eastAsia="en-US" w:bidi="ar-SA"/>
      </w:rPr>
    </w:lvl>
    <w:lvl w:ilvl="4" w:tplc="F9BE882A">
      <w:numFmt w:val="bullet"/>
      <w:lvlText w:val="•"/>
      <w:lvlJc w:val="left"/>
      <w:pPr>
        <w:ind w:left="4130" w:hanging="567"/>
      </w:pPr>
      <w:rPr>
        <w:rFonts w:hint="default"/>
        <w:lang w:val="en-US" w:eastAsia="en-US" w:bidi="ar-SA"/>
      </w:rPr>
    </w:lvl>
    <w:lvl w:ilvl="5" w:tplc="2CE84AA2">
      <w:numFmt w:val="bullet"/>
      <w:lvlText w:val="•"/>
      <w:lvlJc w:val="left"/>
      <w:pPr>
        <w:ind w:left="4993" w:hanging="567"/>
      </w:pPr>
      <w:rPr>
        <w:rFonts w:hint="default"/>
        <w:lang w:val="en-US" w:eastAsia="en-US" w:bidi="ar-SA"/>
      </w:rPr>
    </w:lvl>
    <w:lvl w:ilvl="6" w:tplc="BFC465BC">
      <w:numFmt w:val="bullet"/>
      <w:lvlText w:val="•"/>
      <w:lvlJc w:val="left"/>
      <w:pPr>
        <w:ind w:left="5855" w:hanging="567"/>
      </w:pPr>
      <w:rPr>
        <w:rFonts w:hint="default"/>
        <w:lang w:val="en-US" w:eastAsia="en-US" w:bidi="ar-SA"/>
      </w:rPr>
    </w:lvl>
    <w:lvl w:ilvl="7" w:tplc="55ECBFA0">
      <w:numFmt w:val="bullet"/>
      <w:lvlText w:val="•"/>
      <w:lvlJc w:val="left"/>
      <w:pPr>
        <w:ind w:left="6718" w:hanging="567"/>
      </w:pPr>
      <w:rPr>
        <w:rFonts w:hint="default"/>
        <w:lang w:val="en-US" w:eastAsia="en-US" w:bidi="ar-SA"/>
      </w:rPr>
    </w:lvl>
    <w:lvl w:ilvl="8" w:tplc="E618C9CA">
      <w:numFmt w:val="bullet"/>
      <w:lvlText w:val="•"/>
      <w:lvlJc w:val="left"/>
      <w:pPr>
        <w:ind w:left="7581" w:hanging="567"/>
      </w:pPr>
      <w:rPr>
        <w:rFonts w:hint="default"/>
        <w:lang w:val="en-US" w:eastAsia="en-US" w:bidi="ar-SA"/>
      </w:rPr>
    </w:lvl>
  </w:abstractNum>
  <w:abstractNum w:abstractNumId="28">
    <w:nsid w:val="66EA7945"/>
    <w:multiLevelType w:val="hybridMultilevel"/>
    <w:tmpl w:val="DD78DB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9DD159F"/>
    <w:multiLevelType w:val="hybridMultilevel"/>
    <w:tmpl w:val="487E6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5A5538"/>
    <w:multiLevelType w:val="hybridMultilevel"/>
    <w:tmpl w:val="3FBEC066"/>
    <w:lvl w:ilvl="0" w:tplc="AA668E42">
      <w:start w:val="1"/>
      <w:numFmt w:val="lowerLetter"/>
      <w:lvlText w:val="%1."/>
      <w:lvlJc w:val="left"/>
      <w:pPr>
        <w:ind w:left="685" w:hanging="567"/>
      </w:pPr>
      <w:rPr>
        <w:rFonts w:ascii="Cambria" w:eastAsia="Cambria" w:hAnsi="Cambria" w:cs="Cambria" w:hint="default"/>
        <w:w w:val="100"/>
        <w:sz w:val="22"/>
        <w:szCs w:val="22"/>
        <w:lang w:val="en-US" w:eastAsia="en-US" w:bidi="ar-SA"/>
      </w:rPr>
    </w:lvl>
    <w:lvl w:ilvl="1" w:tplc="07965BEE">
      <w:numFmt w:val="bullet"/>
      <w:lvlText w:val="•"/>
      <w:lvlJc w:val="left"/>
      <w:pPr>
        <w:ind w:left="1542" w:hanging="567"/>
      </w:pPr>
      <w:rPr>
        <w:rFonts w:hint="default"/>
        <w:lang w:val="en-US" w:eastAsia="en-US" w:bidi="ar-SA"/>
      </w:rPr>
    </w:lvl>
    <w:lvl w:ilvl="2" w:tplc="2A02008C">
      <w:numFmt w:val="bullet"/>
      <w:lvlText w:val="•"/>
      <w:lvlJc w:val="left"/>
      <w:pPr>
        <w:ind w:left="2405" w:hanging="567"/>
      </w:pPr>
      <w:rPr>
        <w:rFonts w:hint="default"/>
        <w:lang w:val="en-US" w:eastAsia="en-US" w:bidi="ar-SA"/>
      </w:rPr>
    </w:lvl>
    <w:lvl w:ilvl="3" w:tplc="5EDEFC90">
      <w:numFmt w:val="bullet"/>
      <w:lvlText w:val="•"/>
      <w:lvlJc w:val="left"/>
      <w:pPr>
        <w:ind w:left="3267" w:hanging="567"/>
      </w:pPr>
      <w:rPr>
        <w:rFonts w:hint="default"/>
        <w:lang w:val="en-US" w:eastAsia="en-US" w:bidi="ar-SA"/>
      </w:rPr>
    </w:lvl>
    <w:lvl w:ilvl="4" w:tplc="E4401114">
      <w:numFmt w:val="bullet"/>
      <w:lvlText w:val="•"/>
      <w:lvlJc w:val="left"/>
      <w:pPr>
        <w:ind w:left="4130" w:hanging="567"/>
      </w:pPr>
      <w:rPr>
        <w:rFonts w:hint="default"/>
        <w:lang w:val="en-US" w:eastAsia="en-US" w:bidi="ar-SA"/>
      </w:rPr>
    </w:lvl>
    <w:lvl w:ilvl="5" w:tplc="94983640">
      <w:numFmt w:val="bullet"/>
      <w:lvlText w:val="•"/>
      <w:lvlJc w:val="left"/>
      <w:pPr>
        <w:ind w:left="4993" w:hanging="567"/>
      </w:pPr>
      <w:rPr>
        <w:rFonts w:hint="default"/>
        <w:lang w:val="en-US" w:eastAsia="en-US" w:bidi="ar-SA"/>
      </w:rPr>
    </w:lvl>
    <w:lvl w:ilvl="6" w:tplc="96329628">
      <w:numFmt w:val="bullet"/>
      <w:lvlText w:val="•"/>
      <w:lvlJc w:val="left"/>
      <w:pPr>
        <w:ind w:left="5855" w:hanging="567"/>
      </w:pPr>
      <w:rPr>
        <w:rFonts w:hint="default"/>
        <w:lang w:val="en-US" w:eastAsia="en-US" w:bidi="ar-SA"/>
      </w:rPr>
    </w:lvl>
    <w:lvl w:ilvl="7" w:tplc="ECBC7324">
      <w:numFmt w:val="bullet"/>
      <w:lvlText w:val="•"/>
      <w:lvlJc w:val="left"/>
      <w:pPr>
        <w:ind w:left="6718" w:hanging="567"/>
      </w:pPr>
      <w:rPr>
        <w:rFonts w:hint="default"/>
        <w:lang w:val="en-US" w:eastAsia="en-US" w:bidi="ar-SA"/>
      </w:rPr>
    </w:lvl>
    <w:lvl w:ilvl="8" w:tplc="AD4E19C0">
      <w:numFmt w:val="bullet"/>
      <w:lvlText w:val="•"/>
      <w:lvlJc w:val="left"/>
      <w:pPr>
        <w:ind w:left="7581" w:hanging="567"/>
      </w:pPr>
      <w:rPr>
        <w:rFonts w:hint="default"/>
        <w:lang w:val="en-US" w:eastAsia="en-US" w:bidi="ar-SA"/>
      </w:rPr>
    </w:lvl>
  </w:abstractNum>
  <w:abstractNum w:abstractNumId="31">
    <w:nsid w:val="70DC0697"/>
    <w:multiLevelType w:val="hybridMultilevel"/>
    <w:tmpl w:val="B168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DC15D1"/>
    <w:multiLevelType w:val="hybridMultilevel"/>
    <w:tmpl w:val="5DEEF140"/>
    <w:lvl w:ilvl="0" w:tplc="04090011">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
  </w:num>
  <w:num w:numId="2">
    <w:abstractNumId w:val="0"/>
  </w:num>
  <w:num w:numId="3">
    <w:abstractNumId w:val="14"/>
  </w:num>
  <w:num w:numId="4">
    <w:abstractNumId w:val="24"/>
  </w:num>
  <w:num w:numId="5">
    <w:abstractNumId w:val="2"/>
  </w:num>
  <w:num w:numId="6">
    <w:abstractNumId w:val="16"/>
  </w:num>
  <w:num w:numId="7">
    <w:abstractNumId w:val="13"/>
  </w:num>
  <w:num w:numId="8">
    <w:abstractNumId w:val="17"/>
  </w:num>
  <w:num w:numId="9">
    <w:abstractNumId w:val="18"/>
  </w:num>
  <w:num w:numId="10">
    <w:abstractNumId w:val="23"/>
  </w:num>
  <w:num w:numId="11">
    <w:abstractNumId w:val="10"/>
  </w:num>
  <w:num w:numId="12">
    <w:abstractNumId w:val="29"/>
  </w:num>
  <w:num w:numId="13">
    <w:abstractNumId w:val="15"/>
  </w:num>
  <w:num w:numId="14">
    <w:abstractNumId w:val="28"/>
  </w:num>
  <w:num w:numId="15">
    <w:abstractNumId w:val="8"/>
  </w:num>
  <w:num w:numId="16">
    <w:abstractNumId w:val="25"/>
  </w:num>
  <w:num w:numId="17">
    <w:abstractNumId w:val="32"/>
  </w:num>
  <w:num w:numId="18">
    <w:abstractNumId w:val="3"/>
  </w:num>
  <w:num w:numId="19">
    <w:abstractNumId w:val="7"/>
  </w:num>
  <w:num w:numId="20">
    <w:abstractNumId w:val="21"/>
  </w:num>
  <w:num w:numId="21">
    <w:abstractNumId w:val="27"/>
  </w:num>
  <w:num w:numId="22">
    <w:abstractNumId w:val="5"/>
  </w:num>
  <w:num w:numId="23">
    <w:abstractNumId w:val="30"/>
  </w:num>
  <w:num w:numId="24">
    <w:abstractNumId w:val="12"/>
  </w:num>
  <w:num w:numId="25">
    <w:abstractNumId w:val="19"/>
  </w:num>
  <w:num w:numId="26">
    <w:abstractNumId w:val="6"/>
  </w:num>
  <w:num w:numId="27">
    <w:abstractNumId w:val="11"/>
  </w:num>
  <w:num w:numId="28">
    <w:abstractNumId w:val="9"/>
  </w:num>
  <w:num w:numId="29">
    <w:abstractNumId w:val="26"/>
  </w:num>
  <w:num w:numId="30">
    <w:abstractNumId w:val="22"/>
  </w:num>
  <w:num w:numId="31">
    <w:abstractNumId w:val="20"/>
  </w:num>
  <w:num w:numId="32">
    <w:abstractNumId w:val="1"/>
  </w:num>
  <w:num w:numId="33">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D3"/>
    <w:rsid w:val="00021170"/>
    <w:rsid w:val="00036F0B"/>
    <w:rsid w:val="00053DB0"/>
    <w:rsid w:val="000557AA"/>
    <w:rsid w:val="00083776"/>
    <w:rsid w:val="00083863"/>
    <w:rsid w:val="000B1D2C"/>
    <w:rsid w:val="000E08DB"/>
    <w:rsid w:val="000F7A38"/>
    <w:rsid w:val="00126E9B"/>
    <w:rsid w:val="001459DD"/>
    <w:rsid w:val="0014612D"/>
    <w:rsid w:val="00153108"/>
    <w:rsid w:val="00163F73"/>
    <w:rsid w:val="00195F98"/>
    <w:rsid w:val="00196DD0"/>
    <w:rsid w:val="001B3890"/>
    <w:rsid w:val="001C5E5C"/>
    <w:rsid w:val="001D7CAC"/>
    <w:rsid w:val="001E7A47"/>
    <w:rsid w:val="00215104"/>
    <w:rsid w:val="00250CF8"/>
    <w:rsid w:val="00252D62"/>
    <w:rsid w:val="002A2AB0"/>
    <w:rsid w:val="002C4F8A"/>
    <w:rsid w:val="002D5463"/>
    <w:rsid w:val="002E2D77"/>
    <w:rsid w:val="00301C7C"/>
    <w:rsid w:val="00307A5A"/>
    <w:rsid w:val="003377EB"/>
    <w:rsid w:val="00340F79"/>
    <w:rsid w:val="00390C93"/>
    <w:rsid w:val="003B24C2"/>
    <w:rsid w:val="00405D26"/>
    <w:rsid w:val="00444206"/>
    <w:rsid w:val="00464865"/>
    <w:rsid w:val="0047167F"/>
    <w:rsid w:val="004A5774"/>
    <w:rsid w:val="004B2DC6"/>
    <w:rsid w:val="004C3F24"/>
    <w:rsid w:val="004C5225"/>
    <w:rsid w:val="004D0210"/>
    <w:rsid w:val="005415BE"/>
    <w:rsid w:val="00545491"/>
    <w:rsid w:val="0057363D"/>
    <w:rsid w:val="00582E90"/>
    <w:rsid w:val="005B54BF"/>
    <w:rsid w:val="005C177A"/>
    <w:rsid w:val="00614F34"/>
    <w:rsid w:val="00624DC1"/>
    <w:rsid w:val="006301CF"/>
    <w:rsid w:val="006447D3"/>
    <w:rsid w:val="00650010"/>
    <w:rsid w:val="00651E86"/>
    <w:rsid w:val="00676792"/>
    <w:rsid w:val="0068607A"/>
    <w:rsid w:val="006A02D1"/>
    <w:rsid w:val="006A7F72"/>
    <w:rsid w:val="006B2B6E"/>
    <w:rsid w:val="006D0F75"/>
    <w:rsid w:val="0072260B"/>
    <w:rsid w:val="00742A26"/>
    <w:rsid w:val="00762996"/>
    <w:rsid w:val="00776D97"/>
    <w:rsid w:val="0083550A"/>
    <w:rsid w:val="00836C25"/>
    <w:rsid w:val="008411E5"/>
    <w:rsid w:val="00846181"/>
    <w:rsid w:val="00847FBA"/>
    <w:rsid w:val="00864E24"/>
    <w:rsid w:val="00894880"/>
    <w:rsid w:val="008C0B5F"/>
    <w:rsid w:val="008C0EB7"/>
    <w:rsid w:val="008C19ED"/>
    <w:rsid w:val="008D48C5"/>
    <w:rsid w:val="008E06E1"/>
    <w:rsid w:val="008F200F"/>
    <w:rsid w:val="008F3027"/>
    <w:rsid w:val="0091142B"/>
    <w:rsid w:val="0091592B"/>
    <w:rsid w:val="00920392"/>
    <w:rsid w:val="009217B7"/>
    <w:rsid w:val="0092230F"/>
    <w:rsid w:val="00952271"/>
    <w:rsid w:val="009A77AB"/>
    <w:rsid w:val="009D04AC"/>
    <w:rsid w:val="009D6A1A"/>
    <w:rsid w:val="009F7A16"/>
    <w:rsid w:val="00A115D2"/>
    <w:rsid w:val="00A145E7"/>
    <w:rsid w:val="00A14FC5"/>
    <w:rsid w:val="00A1638C"/>
    <w:rsid w:val="00A25E7B"/>
    <w:rsid w:val="00A440B9"/>
    <w:rsid w:val="00A64C69"/>
    <w:rsid w:val="00A7074E"/>
    <w:rsid w:val="00A71717"/>
    <w:rsid w:val="00A7619C"/>
    <w:rsid w:val="00A90012"/>
    <w:rsid w:val="00AC21B6"/>
    <w:rsid w:val="00AD4C35"/>
    <w:rsid w:val="00AE23C3"/>
    <w:rsid w:val="00AE3A16"/>
    <w:rsid w:val="00AE61AD"/>
    <w:rsid w:val="00AF2100"/>
    <w:rsid w:val="00AF2C54"/>
    <w:rsid w:val="00B04736"/>
    <w:rsid w:val="00B12B47"/>
    <w:rsid w:val="00B33637"/>
    <w:rsid w:val="00B7339C"/>
    <w:rsid w:val="00B87B00"/>
    <w:rsid w:val="00BB0D37"/>
    <w:rsid w:val="00BC63A3"/>
    <w:rsid w:val="00BD1F05"/>
    <w:rsid w:val="00BF5A83"/>
    <w:rsid w:val="00C044FA"/>
    <w:rsid w:val="00C56448"/>
    <w:rsid w:val="00CA3C84"/>
    <w:rsid w:val="00D348F8"/>
    <w:rsid w:val="00D800E6"/>
    <w:rsid w:val="00DA7590"/>
    <w:rsid w:val="00E21196"/>
    <w:rsid w:val="00E24DC6"/>
    <w:rsid w:val="00E259E1"/>
    <w:rsid w:val="00E27F82"/>
    <w:rsid w:val="00E33110"/>
    <w:rsid w:val="00E72704"/>
    <w:rsid w:val="00E76F51"/>
    <w:rsid w:val="00E81429"/>
    <w:rsid w:val="00E85282"/>
    <w:rsid w:val="00EA0261"/>
    <w:rsid w:val="00F02DEC"/>
    <w:rsid w:val="00F22B74"/>
    <w:rsid w:val="00F26D99"/>
    <w:rsid w:val="00F40DF0"/>
    <w:rsid w:val="00F41693"/>
    <w:rsid w:val="00F66A7E"/>
    <w:rsid w:val="00F806CB"/>
    <w:rsid w:val="00F8560E"/>
    <w:rsid w:val="00F97D9A"/>
    <w:rsid w:val="00FC3101"/>
    <w:rsid w:val="00FC38CE"/>
    <w:rsid w:val="00FD6E44"/>
    <w:rsid w:val="00FE3A8D"/>
    <w:rsid w:val="00FE547E"/>
    <w:rsid w:val="00FE74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5273C"/>
  <w15:docId w15:val="{D04C33BD-800E-4E28-8332-3DD3BE54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293"/>
    <w:pPr>
      <w:spacing w:after="200" w:line="276" w:lineRule="auto"/>
    </w:pPr>
  </w:style>
  <w:style w:type="paragraph" w:styleId="Heading1">
    <w:name w:val="heading 1"/>
    <w:aliases w:val="jkb_Heading 1"/>
    <w:basedOn w:val="NoSpacing"/>
    <w:next w:val="Normal"/>
    <w:link w:val="Heading1Char"/>
    <w:uiPriority w:val="9"/>
    <w:qFormat/>
    <w:rsid w:val="00215104"/>
    <w:pPr>
      <w:spacing w:line="360" w:lineRule="auto"/>
      <w:jc w:val="both"/>
      <w:outlineLvl w:val="0"/>
    </w:pPr>
    <w:rPr>
      <w:rFonts w:ascii="Cambria" w:hAnsi="Cambria" w:cs="Times New Roman"/>
      <w:b/>
      <w:color w:val="FFC000"/>
    </w:rPr>
  </w:style>
  <w:style w:type="paragraph" w:styleId="Heading2">
    <w:name w:val="heading 2"/>
    <w:aliases w:val="jkb_Heading 2"/>
    <w:basedOn w:val="jkbparagraf"/>
    <w:next w:val="Normal"/>
    <w:link w:val="Heading2Char"/>
    <w:uiPriority w:val="9"/>
    <w:unhideWhenUsed/>
    <w:qFormat/>
    <w:rsid w:val="004C3F24"/>
    <w:pPr>
      <w:ind w:firstLine="0"/>
      <w:outlineLvl w:val="1"/>
    </w:pPr>
    <w:rPr>
      <w:b/>
      <w:bCs/>
      <w:color w:val="FFC000"/>
    </w:rPr>
  </w:style>
  <w:style w:type="paragraph" w:styleId="Heading3">
    <w:name w:val="heading 3"/>
    <w:aliases w:val="jkb_Heading 3"/>
    <w:basedOn w:val="jkbparagraf"/>
    <w:next w:val="Normal"/>
    <w:link w:val="Heading3Char"/>
    <w:uiPriority w:val="9"/>
    <w:unhideWhenUsed/>
    <w:qFormat/>
    <w:rsid w:val="006A7F72"/>
    <w:pPr>
      <w:ind w:firstLine="0"/>
      <w:outlineLvl w:val="2"/>
    </w:pPr>
    <w:rPr>
      <w:b/>
      <w:i/>
      <w:color w:val="FFC000"/>
      <w:lang w:val="id-ID"/>
    </w:rPr>
  </w:style>
  <w:style w:type="paragraph" w:styleId="Heading4">
    <w:name w:val="heading 4"/>
    <w:basedOn w:val="Normal"/>
    <w:next w:val="Normal"/>
    <w:link w:val="Heading4Char"/>
    <w:uiPriority w:val="9"/>
    <w:unhideWhenUsed/>
    <w:qFormat/>
    <w:rsid w:val="00582E9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11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11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1570F"/>
  </w:style>
  <w:style w:type="character" w:customStyle="1" w:styleId="FooterChar">
    <w:name w:val="Footer Char"/>
    <w:basedOn w:val="DefaultParagraphFont"/>
    <w:link w:val="Footer"/>
    <w:uiPriority w:val="99"/>
    <w:qFormat/>
    <w:rsid w:val="00C1570F"/>
  </w:style>
  <w:style w:type="character" w:customStyle="1" w:styleId="FootnoteTextChar">
    <w:name w:val="Footnote Text Char"/>
    <w:basedOn w:val="DefaultParagraphFont"/>
    <w:link w:val="FootnoteText"/>
    <w:uiPriority w:val="99"/>
    <w:semiHidden/>
    <w:qFormat/>
    <w:rsid w:val="00C1570F"/>
    <w:rPr>
      <w:sz w:val="20"/>
      <w:szCs w:val="20"/>
    </w:rPr>
  </w:style>
  <w:style w:type="character" w:styleId="FootnoteReference">
    <w:name w:val="footnote reference"/>
    <w:basedOn w:val="DefaultParagraphFont"/>
    <w:uiPriority w:val="99"/>
    <w:semiHidden/>
    <w:unhideWhenUsed/>
    <w:qFormat/>
    <w:rsid w:val="00C1570F"/>
    <w:rPr>
      <w:vertAlign w:val="superscript"/>
    </w:rPr>
  </w:style>
  <w:style w:type="character" w:styleId="Strong">
    <w:name w:val="Strong"/>
    <w:uiPriority w:val="22"/>
    <w:qFormat/>
    <w:rsid w:val="00AF120E"/>
    <w:rPr>
      <w:b/>
    </w:rPr>
  </w:style>
  <w:style w:type="character" w:customStyle="1" w:styleId="InternetLink">
    <w:name w:val="Internet Link"/>
    <w:basedOn w:val="DefaultParagraphFont"/>
    <w:uiPriority w:val="99"/>
    <w:semiHidden/>
    <w:unhideWhenUsed/>
    <w:rsid w:val="004264A2"/>
    <w:rPr>
      <w:color w:val="0000FF"/>
      <w:u w:val="single"/>
    </w:rPr>
  </w:style>
  <w:style w:type="character" w:customStyle="1" w:styleId="ListLabel1">
    <w:name w:val="ListLabel 1"/>
    <w:qFormat/>
    <w:rsid w:val="006447D3"/>
    <w:rPr>
      <w:rFonts w:eastAsia="Cambria" w:cs="Times New Roman"/>
    </w:rPr>
  </w:style>
  <w:style w:type="character" w:customStyle="1" w:styleId="FootnoteCharacters">
    <w:name w:val="Footnote Characters"/>
    <w:qFormat/>
    <w:rsid w:val="006447D3"/>
  </w:style>
  <w:style w:type="character" w:customStyle="1" w:styleId="FootnoteAnchor">
    <w:name w:val="Footnote Anchor"/>
    <w:rsid w:val="006447D3"/>
    <w:rPr>
      <w:vertAlign w:val="superscript"/>
    </w:rPr>
  </w:style>
  <w:style w:type="character" w:customStyle="1" w:styleId="EndnoteAnchor">
    <w:name w:val="Endnote Anchor"/>
    <w:rsid w:val="006447D3"/>
    <w:rPr>
      <w:vertAlign w:val="superscript"/>
    </w:rPr>
  </w:style>
  <w:style w:type="character" w:customStyle="1" w:styleId="EndnoteCharacters">
    <w:name w:val="Endnote Characters"/>
    <w:qFormat/>
    <w:rsid w:val="006447D3"/>
  </w:style>
  <w:style w:type="paragraph" w:customStyle="1" w:styleId="Heading">
    <w:name w:val="Heading"/>
    <w:basedOn w:val="Normal"/>
    <w:next w:val="TextBody"/>
    <w:qFormat/>
    <w:rsid w:val="006447D3"/>
    <w:pPr>
      <w:keepNext/>
      <w:spacing w:before="240" w:after="120"/>
    </w:pPr>
    <w:rPr>
      <w:rFonts w:ascii="Liberation Sans" w:eastAsia="Microsoft YaHei" w:hAnsi="Liberation Sans" w:cs="Arial"/>
      <w:sz w:val="28"/>
      <w:szCs w:val="28"/>
    </w:rPr>
  </w:style>
  <w:style w:type="paragraph" w:customStyle="1" w:styleId="TextBody">
    <w:name w:val="Text Body"/>
    <w:basedOn w:val="Normal"/>
    <w:rsid w:val="006447D3"/>
    <w:pPr>
      <w:spacing w:after="140" w:line="288" w:lineRule="auto"/>
    </w:pPr>
  </w:style>
  <w:style w:type="paragraph" w:styleId="List">
    <w:name w:val="List"/>
    <w:basedOn w:val="TextBody"/>
    <w:rsid w:val="006447D3"/>
    <w:rPr>
      <w:rFonts w:cs="Arial"/>
    </w:rPr>
  </w:style>
  <w:style w:type="paragraph" w:styleId="Caption">
    <w:name w:val="caption"/>
    <w:basedOn w:val="Normal"/>
    <w:qFormat/>
    <w:rsid w:val="006447D3"/>
    <w:pPr>
      <w:suppressLineNumbers/>
      <w:spacing w:before="120" w:after="120"/>
    </w:pPr>
    <w:rPr>
      <w:rFonts w:cs="Arial"/>
      <w:i/>
      <w:iCs/>
      <w:sz w:val="24"/>
      <w:szCs w:val="24"/>
    </w:rPr>
  </w:style>
  <w:style w:type="paragraph" w:customStyle="1" w:styleId="Index">
    <w:name w:val="Index"/>
    <w:basedOn w:val="Normal"/>
    <w:qFormat/>
    <w:rsid w:val="006447D3"/>
    <w:pPr>
      <w:suppressLineNumbers/>
    </w:pPr>
    <w:rPr>
      <w:rFonts w:cs="Arial"/>
    </w:rPr>
  </w:style>
  <w:style w:type="paragraph" w:styleId="NoSpacing">
    <w:name w:val="No Spacing"/>
    <w:aliases w:val="HPARAGRAF,Paragraf"/>
    <w:link w:val="NoSpacingChar"/>
    <w:qFormat/>
    <w:rsid w:val="00C1570F"/>
    <w:pPr>
      <w:spacing w:line="240" w:lineRule="auto"/>
    </w:pPr>
  </w:style>
  <w:style w:type="paragraph" w:styleId="Header">
    <w:name w:val="header"/>
    <w:basedOn w:val="Normal"/>
    <w:link w:val="HeaderChar"/>
    <w:uiPriority w:val="99"/>
    <w:unhideWhenUsed/>
    <w:rsid w:val="00C1570F"/>
    <w:pPr>
      <w:tabs>
        <w:tab w:val="center" w:pos="4680"/>
        <w:tab w:val="right" w:pos="9360"/>
      </w:tabs>
      <w:spacing w:after="0" w:line="240" w:lineRule="auto"/>
    </w:pPr>
  </w:style>
  <w:style w:type="paragraph" w:styleId="Footer">
    <w:name w:val="footer"/>
    <w:basedOn w:val="Normal"/>
    <w:link w:val="FooterChar"/>
    <w:uiPriority w:val="99"/>
    <w:unhideWhenUsed/>
    <w:rsid w:val="00C1570F"/>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rsid w:val="00C1570F"/>
    <w:pPr>
      <w:spacing w:after="0" w:line="240" w:lineRule="auto"/>
    </w:pPr>
    <w:rPr>
      <w:sz w:val="20"/>
      <w:szCs w:val="20"/>
    </w:rPr>
  </w:style>
  <w:style w:type="paragraph" w:styleId="NormalWeb">
    <w:name w:val="Normal (Web)"/>
    <w:basedOn w:val="Normal"/>
    <w:uiPriority w:val="99"/>
    <w:unhideWhenUsed/>
    <w:qFormat/>
    <w:rsid w:val="0058156B"/>
    <w:pPr>
      <w:spacing w:beforeAutospacing="1" w:afterAutospacing="1" w:line="240" w:lineRule="auto"/>
    </w:pPr>
    <w:rPr>
      <w:rFonts w:ascii="Times New Roman" w:eastAsia="Times New Roman" w:hAnsi="Times New Roman" w:cs="Times New Roman"/>
      <w:sz w:val="24"/>
      <w:szCs w:val="24"/>
      <w:lang w:val="id-ID" w:eastAsia="id-ID"/>
    </w:rPr>
  </w:style>
  <w:style w:type="paragraph" w:customStyle="1" w:styleId="Footnote">
    <w:name w:val="Footnote"/>
    <w:basedOn w:val="Normal"/>
    <w:rsid w:val="006447D3"/>
  </w:style>
  <w:style w:type="paragraph" w:customStyle="1" w:styleId="FrameContents">
    <w:name w:val="Frame Contents"/>
    <w:basedOn w:val="Normal"/>
    <w:qFormat/>
    <w:rsid w:val="006447D3"/>
  </w:style>
  <w:style w:type="paragraph" w:styleId="Revision">
    <w:name w:val="Revision"/>
    <w:hidden/>
    <w:uiPriority w:val="99"/>
    <w:semiHidden/>
    <w:rsid w:val="001B3890"/>
    <w:pPr>
      <w:spacing w:line="240" w:lineRule="auto"/>
    </w:pPr>
  </w:style>
  <w:style w:type="character" w:styleId="Hyperlink">
    <w:name w:val="Hyperlink"/>
    <w:basedOn w:val="DefaultParagraphFont"/>
    <w:uiPriority w:val="99"/>
    <w:unhideWhenUsed/>
    <w:rsid w:val="001B3890"/>
    <w:rPr>
      <w:color w:val="0563C1" w:themeColor="hyperlink"/>
      <w:u w:val="single"/>
    </w:rPr>
  </w:style>
  <w:style w:type="table" w:styleId="GridTable1Light-Accent4">
    <w:name w:val="Grid Table 1 Light Accent 4"/>
    <w:basedOn w:val="TableNormal"/>
    <w:uiPriority w:val="46"/>
    <w:rsid w:val="009D04AC"/>
    <w:pPr>
      <w:spacing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5C177A"/>
    <w:pPr>
      <w:spacing w:after="0" w:line="240" w:lineRule="auto"/>
    </w:pPr>
    <w:rPr>
      <w:rFonts w:ascii="Cambria" w:eastAsia="Cambria" w:hAnsi="Cambria" w:cs="Times New Roman"/>
      <w:sz w:val="20"/>
      <w:szCs w:val="20"/>
    </w:rPr>
  </w:style>
  <w:style w:type="character" w:customStyle="1" w:styleId="EndnoteTextChar">
    <w:name w:val="Endnote Text Char"/>
    <w:basedOn w:val="DefaultParagraphFont"/>
    <w:link w:val="EndnoteText"/>
    <w:uiPriority w:val="99"/>
    <w:semiHidden/>
    <w:rsid w:val="005C177A"/>
    <w:rPr>
      <w:rFonts w:ascii="Cambria" w:eastAsia="Cambria" w:hAnsi="Cambria" w:cs="Times New Roman"/>
      <w:sz w:val="20"/>
      <w:szCs w:val="20"/>
    </w:rPr>
  </w:style>
  <w:style w:type="character" w:customStyle="1" w:styleId="UnresolvedMention">
    <w:name w:val="Unresolved Mention"/>
    <w:basedOn w:val="DefaultParagraphFont"/>
    <w:uiPriority w:val="99"/>
    <w:semiHidden/>
    <w:unhideWhenUsed/>
    <w:rsid w:val="00A115D2"/>
    <w:rPr>
      <w:color w:val="605E5C"/>
      <w:shd w:val="clear" w:color="auto" w:fill="E1DFDD"/>
    </w:rPr>
  </w:style>
  <w:style w:type="paragraph" w:customStyle="1" w:styleId="jkbtitle">
    <w:name w:val="jkb_title"/>
    <w:basedOn w:val="NoSpacing"/>
    <w:link w:val="jkbtitleChar"/>
    <w:qFormat/>
    <w:rsid w:val="00215104"/>
    <w:rPr>
      <w:rFonts w:ascii="Cambria" w:hAnsi="Cambria" w:cs="Times New Roman"/>
      <w:b/>
      <w:bCs/>
      <w:color w:val="FFC000"/>
      <w:sz w:val="28"/>
      <w:lang w:eastAsia="id-ID"/>
    </w:rPr>
  </w:style>
  <w:style w:type="paragraph" w:customStyle="1" w:styleId="jkbauthors">
    <w:name w:val="jkb_authors"/>
    <w:basedOn w:val="NoSpacing"/>
    <w:link w:val="jkbauthorsChar"/>
    <w:qFormat/>
    <w:rsid w:val="00215104"/>
    <w:rPr>
      <w:rFonts w:ascii="Cambria" w:hAnsi="Cambria" w:cs="Times New Roman"/>
      <w:b/>
      <w:bCs/>
      <w:color w:val="FFC000"/>
    </w:rPr>
  </w:style>
  <w:style w:type="character" w:customStyle="1" w:styleId="NoSpacingChar">
    <w:name w:val="No Spacing Char"/>
    <w:aliases w:val="HPARAGRAF Char,Paragraf Char"/>
    <w:basedOn w:val="DefaultParagraphFont"/>
    <w:link w:val="NoSpacing"/>
    <w:uiPriority w:val="1"/>
    <w:rsid w:val="00215104"/>
  </w:style>
  <w:style w:type="character" w:customStyle="1" w:styleId="jkbtitleChar">
    <w:name w:val="jkb_title Char"/>
    <w:basedOn w:val="NoSpacingChar"/>
    <w:link w:val="jkbtitle"/>
    <w:rsid w:val="00215104"/>
    <w:rPr>
      <w:rFonts w:ascii="Cambria" w:hAnsi="Cambria" w:cs="Times New Roman"/>
      <w:b/>
      <w:bCs/>
      <w:color w:val="FFC000"/>
      <w:sz w:val="28"/>
      <w:lang w:eastAsia="id-ID"/>
    </w:rPr>
  </w:style>
  <w:style w:type="paragraph" w:customStyle="1" w:styleId="jkbafiliation">
    <w:name w:val="jkb_afiliation"/>
    <w:basedOn w:val="NoSpacing"/>
    <w:link w:val="jkbafiliationChar"/>
    <w:qFormat/>
    <w:rsid w:val="00215104"/>
    <w:rPr>
      <w:rFonts w:ascii="Cambria" w:hAnsi="Cambria" w:cs="Times New Roman"/>
      <w:bCs/>
      <w:color w:val="000000" w:themeColor="text1"/>
    </w:rPr>
  </w:style>
  <w:style w:type="character" w:customStyle="1" w:styleId="jkbauthorsChar">
    <w:name w:val="jkb_authors Char"/>
    <w:basedOn w:val="NoSpacingChar"/>
    <w:link w:val="jkbauthors"/>
    <w:rsid w:val="00215104"/>
    <w:rPr>
      <w:rFonts w:ascii="Cambria" w:hAnsi="Cambria" w:cs="Times New Roman"/>
      <w:b/>
      <w:bCs/>
      <w:color w:val="FFC000"/>
    </w:rPr>
  </w:style>
  <w:style w:type="paragraph" w:customStyle="1" w:styleId="jkbabstract">
    <w:name w:val="jkb_abstract"/>
    <w:basedOn w:val="Normal"/>
    <w:link w:val="jkbabstractChar"/>
    <w:qFormat/>
    <w:rsid w:val="00215104"/>
    <w:pPr>
      <w:spacing w:line="240" w:lineRule="auto"/>
      <w:jc w:val="both"/>
    </w:pPr>
    <w:rPr>
      <w:rFonts w:ascii="Cambria" w:hAnsi="Cambria"/>
    </w:rPr>
  </w:style>
  <w:style w:type="character" w:customStyle="1" w:styleId="jkbafiliationChar">
    <w:name w:val="jkb_afiliation Char"/>
    <w:basedOn w:val="NoSpacingChar"/>
    <w:link w:val="jkbafiliation"/>
    <w:rsid w:val="00215104"/>
    <w:rPr>
      <w:rFonts w:ascii="Cambria" w:hAnsi="Cambria" w:cs="Times New Roman"/>
      <w:bCs/>
      <w:color w:val="000000" w:themeColor="text1"/>
    </w:rPr>
  </w:style>
  <w:style w:type="paragraph" w:customStyle="1" w:styleId="jkbabs-key">
    <w:name w:val="jkb_abs-key"/>
    <w:basedOn w:val="Normal"/>
    <w:link w:val="jkbabs-keyChar"/>
    <w:qFormat/>
    <w:rsid w:val="00215104"/>
    <w:pPr>
      <w:spacing w:after="0" w:line="240" w:lineRule="auto"/>
    </w:pPr>
    <w:rPr>
      <w:rFonts w:ascii="Cambria" w:hAnsi="Cambria" w:cs="Times New Roman"/>
      <w:b/>
      <w:color w:val="FFC000"/>
    </w:rPr>
  </w:style>
  <w:style w:type="character" w:customStyle="1" w:styleId="jkbabstractChar">
    <w:name w:val="jkb_abstract Char"/>
    <w:basedOn w:val="DefaultParagraphFont"/>
    <w:link w:val="jkbabstract"/>
    <w:rsid w:val="00215104"/>
    <w:rPr>
      <w:rFonts w:ascii="Cambria" w:hAnsi="Cambria"/>
    </w:rPr>
  </w:style>
  <w:style w:type="character" w:customStyle="1" w:styleId="Heading1Char">
    <w:name w:val="Heading 1 Char"/>
    <w:aliases w:val="jkb_Heading 1 Char"/>
    <w:basedOn w:val="DefaultParagraphFont"/>
    <w:link w:val="Heading1"/>
    <w:uiPriority w:val="9"/>
    <w:rsid w:val="00215104"/>
    <w:rPr>
      <w:rFonts w:ascii="Cambria" w:hAnsi="Cambria" w:cs="Times New Roman"/>
      <w:b/>
      <w:color w:val="FFC000"/>
    </w:rPr>
  </w:style>
  <w:style w:type="character" w:customStyle="1" w:styleId="jkbabs-keyChar">
    <w:name w:val="jkb_abs-key Char"/>
    <w:basedOn w:val="DefaultParagraphFont"/>
    <w:link w:val="jkbabs-key"/>
    <w:rsid w:val="00215104"/>
    <w:rPr>
      <w:rFonts w:ascii="Cambria" w:hAnsi="Cambria" w:cs="Times New Roman"/>
      <w:b/>
      <w:color w:val="FFC000"/>
    </w:rPr>
  </w:style>
  <w:style w:type="paragraph" w:customStyle="1" w:styleId="jkbparagraf">
    <w:name w:val="jkb_paragraf"/>
    <w:basedOn w:val="NoSpacing"/>
    <w:link w:val="jkbparagrafChar"/>
    <w:qFormat/>
    <w:rsid w:val="00215104"/>
    <w:pPr>
      <w:spacing w:line="360" w:lineRule="auto"/>
      <w:ind w:firstLine="709"/>
      <w:jc w:val="both"/>
    </w:pPr>
    <w:rPr>
      <w:rFonts w:ascii="Cambria" w:hAnsi="Cambria" w:cs="Times New Roman"/>
    </w:rPr>
  </w:style>
  <w:style w:type="table" w:styleId="TableGrid">
    <w:name w:val="Table Grid"/>
    <w:basedOn w:val="TableNormal"/>
    <w:uiPriority w:val="59"/>
    <w:rsid w:val="00AE23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kbparagrafChar">
    <w:name w:val="jkb_paragraf Char"/>
    <w:basedOn w:val="NoSpacingChar"/>
    <w:link w:val="jkbparagraf"/>
    <w:rsid w:val="00215104"/>
    <w:rPr>
      <w:rFonts w:ascii="Cambria" w:hAnsi="Cambria" w:cs="Times New Roman"/>
    </w:rPr>
  </w:style>
  <w:style w:type="character" w:customStyle="1" w:styleId="Heading2Char">
    <w:name w:val="Heading 2 Char"/>
    <w:aliases w:val="jkb_Heading 2 Char"/>
    <w:basedOn w:val="DefaultParagraphFont"/>
    <w:link w:val="Heading2"/>
    <w:uiPriority w:val="9"/>
    <w:rsid w:val="004C3F24"/>
    <w:rPr>
      <w:rFonts w:ascii="Cambria" w:hAnsi="Cambria" w:cs="Times New Roman"/>
      <w:b/>
      <w:bCs/>
      <w:color w:val="FFC000"/>
    </w:rPr>
  </w:style>
  <w:style w:type="paragraph" w:customStyle="1" w:styleId="references">
    <w:name w:val="references"/>
    <w:basedOn w:val="Normal"/>
    <w:link w:val="referencesChar"/>
    <w:qFormat/>
    <w:rsid w:val="008F3027"/>
    <w:pPr>
      <w:widowControl w:val="0"/>
      <w:autoSpaceDE w:val="0"/>
      <w:autoSpaceDN w:val="0"/>
      <w:adjustRightInd w:val="0"/>
      <w:spacing w:after="240" w:line="240" w:lineRule="auto"/>
      <w:ind w:left="480" w:hanging="480"/>
      <w:jc w:val="both"/>
    </w:pPr>
    <w:rPr>
      <w:rFonts w:ascii="Cambria" w:hAnsi="Cambria" w:cs="Times New Roman"/>
      <w:noProof/>
      <w:szCs w:val="24"/>
    </w:rPr>
  </w:style>
  <w:style w:type="character" w:customStyle="1" w:styleId="referencesChar">
    <w:name w:val="references Char"/>
    <w:basedOn w:val="DefaultParagraphFont"/>
    <w:link w:val="references"/>
    <w:rsid w:val="008F3027"/>
    <w:rPr>
      <w:rFonts w:ascii="Cambria" w:hAnsi="Cambria" w:cs="Times New Roman"/>
      <w:noProof/>
      <w:szCs w:val="24"/>
    </w:rPr>
  </w:style>
  <w:style w:type="paragraph" w:styleId="BodyText">
    <w:name w:val="Body Text"/>
    <w:basedOn w:val="Normal"/>
    <w:link w:val="BodyTextChar"/>
    <w:uiPriority w:val="99"/>
    <w:semiHidden/>
    <w:unhideWhenUsed/>
    <w:rsid w:val="00405D26"/>
    <w:pPr>
      <w:spacing w:after="120"/>
    </w:pPr>
  </w:style>
  <w:style w:type="character" w:customStyle="1" w:styleId="BodyTextChar">
    <w:name w:val="Body Text Char"/>
    <w:basedOn w:val="DefaultParagraphFont"/>
    <w:link w:val="BodyText"/>
    <w:uiPriority w:val="99"/>
    <w:semiHidden/>
    <w:rsid w:val="00405D26"/>
  </w:style>
  <w:style w:type="paragraph" w:customStyle="1" w:styleId="TableParagraph">
    <w:name w:val="Table Paragraph"/>
    <w:basedOn w:val="Normal"/>
    <w:uiPriority w:val="1"/>
    <w:qFormat/>
    <w:rsid w:val="00E81429"/>
    <w:pPr>
      <w:widowControl w:val="0"/>
      <w:autoSpaceDE w:val="0"/>
      <w:autoSpaceDN w:val="0"/>
      <w:spacing w:after="0" w:line="240" w:lineRule="auto"/>
      <w:ind w:left="42"/>
    </w:pPr>
    <w:rPr>
      <w:rFonts w:ascii="Cambria" w:eastAsia="Cambria" w:hAnsi="Cambria" w:cs="Cambria"/>
    </w:rPr>
  </w:style>
  <w:style w:type="table" w:styleId="ListTable2-Accent4">
    <w:name w:val="List Table 2 Accent 4"/>
    <w:basedOn w:val="TableNormal"/>
    <w:uiPriority w:val="47"/>
    <w:rsid w:val="00BD1F05"/>
    <w:pPr>
      <w:spacing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jkbcapttabel">
    <w:name w:val="jkb_capt_tabel"/>
    <w:basedOn w:val="jkbparagraf"/>
    <w:link w:val="jkbcapttabelChar"/>
    <w:qFormat/>
    <w:rsid w:val="00651E86"/>
    <w:pPr>
      <w:ind w:firstLine="0"/>
      <w:jc w:val="center"/>
    </w:pPr>
    <w:rPr>
      <w:b/>
      <w:color w:val="FFC000"/>
    </w:rPr>
  </w:style>
  <w:style w:type="character" w:customStyle="1" w:styleId="jkbcapttabelChar">
    <w:name w:val="jkb_capt_tabel Char"/>
    <w:basedOn w:val="jkbparagrafChar"/>
    <w:link w:val="jkbcapttabel"/>
    <w:rsid w:val="00651E86"/>
    <w:rPr>
      <w:rFonts w:ascii="Cambria" w:hAnsi="Cambria" w:cs="Times New Roman"/>
      <w:b/>
      <w:color w:val="FFC000"/>
    </w:rPr>
  </w:style>
  <w:style w:type="paragraph" w:styleId="Bibliography">
    <w:name w:val="Bibliography"/>
    <w:basedOn w:val="Normal"/>
    <w:next w:val="Normal"/>
    <w:uiPriority w:val="37"/>
    <w:unhideWhenUsed/>
    <w:rsid w:val="002C4F8A"/>
    <w:pPr>
      <w:spacing w:after="0" w:line="240" w:lineRule="auto"/>
    </w:pPr>
    <w:rPr>
      <w:rFonts w:ascii="Times New Roman" w:eastAsia="Times New Roman" w:hAnsi="Times New Roman" w:cs="Times New Roman"/>
      <w:sz w:val="24"/>
      <w:szCs w:val="24"/>
      <w:lang w:val="id-ID"/>
    </w:rPr>
  </w:style>
  <w:style w:type="character" w:customStyle="1" w:styleId="Heading3Char">
    <w:name w:val="Heading 3 Char"/>
    <w:aliases w:val="jkb_Heading 3 Char"/>
    <w:basedOn w:val="DefaultParagraphFont"/>
    <w:link w:val="Heading3"/>
    <w:uiPriority w:val="9"/>
    <w:rsid w:val="006A7F72"/>
    <w:rPr>
      <w:rFonts w:ascii="Cambria" w:hAnsi="Cambria" w:cs="Times New Roman"/>
      <w:b/>
      <w:i/>
      <w:color w:val="FFC000"/>
      <w:lang w:val="id-ID"/>
    </w:rPr>
  </w:style>
  <w:style w:type="character" w:customStyle="1" w:styleId="Heading4Char">
    <w:name w:val="Heading 4 Char"/>
    <w:basedOn w:val="DefaultParagraphFont"/>
    <w:link w:val="Heading4"/>
    <w:uiPriority w:val="9"/>
    <w:rsid w:val="00582E90"/>
    <w:rPr>
      <w:rFonts w:asciiTheme="majorHAnsi" w:eastAsiaTheme="majorEastAsia" w:hAnsiTheme="majorHAnsi" w:cstheme="majorBidi"/>
      <w:i/>
      <w:iCs/>
      <w:color w:val="2E74B5" w:themeColor="accent1" w:themeShade="BF"/>
    </w:rPr>
  </w:style>
  <w:style w:type="table" w:styleId="GridTable1Light-Accent2">
    <w:name w:val="Grid Table 1 Light Accent 2"/>
    <w:basedOn w:val="TableNormal"/>
    <w:uiPriority w:val="46"/>
    <w:rsid w:val="004A5774"/>
    <w:pPr>
      <w:spacing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intentjournalissn">
    <w:name w:val="intent_journal_issn"/>
    <w:basedOn w:val="DefaultParagraphFont"/>
    <w:rsid w:val="004A5774"/>
  </w:style>
  <w:style w:type="table" w:styleId="PlainTable1">
    <w:name w:val="Plain Table 1"/>
    <w:basedOn w:val="TableNormal"/>
    <w:uiPriority w:val="41"/>
    <w:rsid w:val="00F8560E"/>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B12B47"/>
    <w:pPr>
      <w:ind w:left="720"/>
      <w:contextualSpacing/>
    </w:pPr>
  </w:style>
  <w:style w:type="character" w:styleId="Emphasis">
    <w:name w:val="Emphasis"/>
    <w:basedOn w:val="DefaultParagraphFont"/>
    <w:uiPriority w:val="20"/>
    <w:qFormat/>
    <w:rsid w:val="00EA0261"/>
    <w:rPr>
      <w:i/>
      <w:iCs/>
    </w:rPr>
  </w:style>
  <w:style w:type="character" w:customStyle="1" w:styleId="Heading5Char">
    <w:name w:val="Heading 5 Char"/>
    <w:basedOn w:val="DefaultParagraphFont"/>
    <w:link w:val="Heading5"/>
    <w:uiPriority w:val="9"/>
    <w:semiHidden/>
    <w:rsid w:val="00E3311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33110"/>
    <w:rPr>
      <w:rFonts w:asciiTheme="majorHAnsi" w:eastAsiaTheme="majorEastAsia" w:hAnsiTheme="majorHAnsi" w:cstheme="majorBidi"/>
      <w:color w:val="1F4D78" w:themeColor="accent1" w:themeShade="7F"/>
    </w:rPr>
  </w:style>
  <w:style w:type="character" w:customStyle="1" w:styleId="apple-style-span">
    <w:name w:val="apple-style-span"/>
    <w:basedOn w:val="DefaultParagraphFont"/>
    <w:rsid w:val="00AE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05552">
      <w:bodyDiv w:val="1"/>
      <w:marLeft w:val="0"/>
      <w:marRight w:val="0"/>
      <w:marTop w:val="0"/>
      <w:marBottom w:val="0"/>
      <w:divBdr>
        <w:top w:val="none" w:sz="0" w:space="0" w:color="auto"/>
        <w:left w:val="none" w:sz="0" w:space="0" w:color="auto"/>
        <w:bottom w:val="none" w:sz="0" w:space="0" w:color="auto"/>
        <w:right w:val="none" w:sz="0" w:space="0" w:color="auto"/>
      </w:divBdr>
    </w:div>
    <w:div w:id="1003781593">
      <w:bodyDiv w:val="1"/>
      <w:marLeft w:val="0"/>
      <w:marRight w:val="0"/>
      <w:marTop w:val="0"/>
      <w:marBottom w:val="0"/>
      <w:divBdr>
        <w:top w:val="none" w:sz="0" w:space="0" w:color="auto"/>
        <w:left w:val="none" w:sz="0" w:space="0" w:color="auto"/>
        <w:bottom w:val="none" w:sz="0" w:space="0" w:color="auto"/>
        <w:right w:val="none" w:sz="0" w:space="0" w:color="auto"/>
      </w:divBdr>
    </w:div>
    <w:div w:id="1053894276">
      <w:bodyDiv w:val="1"/>
      <w:marLeft w:val="0"/>
      <w:marRight w:val="0"/>
      <w:marTop w:val="0"/>
      <w:marBottom w:val="0"/>
      <w:divBdr>
        <w:top w:val="none" w:sz="0" w:space="0" w:color="auto"/>
        <w:left w:val="none" w:sz="0" w:space="0" w:color="auto"/>
        <w:bottom w:val="none" w:sz="0" w:space="0" w:color="auto"/>
        <w:right w:val="none" w:sz="0" w:space="0" w:color="auto"/>
      </w:divBdr>
    </w:div>
    <w:div w:id="1129055073">
      <w:bodyDiv w:val="1"/>
      <w:marLeft w:val="0"/>
      <w:marRight w:val="0"/>
      <w:marTop w:val="0"/>
      <w:marBottom w:val="0"/>
      <w:divBdr>
        <w:top w:val="none" w:sz="0" w:space="0" w:color="auto"/>
        <w:left w:val="none" w:sz="0" w:space="0" w:color="auto"/>
        <w:bottom w:val="none" w:sz="0" w:space="0" w:color="auto"/>
        <w:right w:val="none" w:sz="0" w:space="0" w:color="auto"/>
      </w:divBdr>
    </w:div>
    <w:div w:id="1166169589">
      <w:bodyDiv w:val="1"/>
      <w:marLeft w:val="0"/>
      <w:marRight w:val="0"/>
      <w:marTop w:val="0"/>
      <w:marBottom w:val="0"/>
      <w:divBdr>
        <w:top w:val="none" w:sz="0" w:space="0" w:color="auto"/>
        <w:left w:val="none" w:sz="0" w:space="0" w:color="auto"/>
        <w:bottom w:val="none" w:sz="0" w:space="0" w:color="auto"/>
        <w:right w:val="none" w:sz="0" w:space="0" w:color="auto"/>
      </w:divBdr>
    </w:div>
    <w:div w:id="1440494251">
      <w:bodyDiv w:val="1"/>
      <w:marLeft w:val="0"/>
      <w:marRight w:val="0"/>
      <w:marTop w:val="0"/>
      <w:marBottom w:val="0"/>
      <w:divBdr>
        <w:top w:val="none" w:sz="0" w:space="0" w:color="auto"/>
        <w:left w:val="none" w:sz="0" w:space="0" w:color="auto"/>
        <w:bottom w:val="none" w:sz="0" w:space="0" w:color="auto"/>
        <w:right w:val="none" w:sz="0" w:space="0" w:color="auto"/>
      </w:divBdr>
    </w:div>
    <w:div w:id="1516188819">
      <w:bodyDiv w:val="1"/>
      <w:marLeft w:val="0"/>
      <w:marRight w:val="0"/>
      <w:marTop w:val="0"/>
      <w:marBottom w:val="0"/>
      <w:divBdr>
        <w:top w:val="none" w:sz="0" w:space="0" w:color="auto"/>
        <w:left w:val="none" w:sz="0" w:space="0" w:color="auto"/>
        <w:bottom w:val="none" w:sz="0" w:space="0" w:color="auto"/>
        <w:right w:val="none" w:sz="0" w:space="0" w:color="auto"/>
      </w:divBdr>
    </w:div>
    <w:div w:id="1681084383">
      <w:bodyDiv w:val="1"/>
      <w:marLeft w:val="0"/>
      <w:marRight w:val="0"/>
      <w:marTop w:val="0"/>
      <w:marBottom w:val="0"/>
      <w:divBdr>
        <w:top w:val="none" w:sz="0" w:space="0" w:color="auto"/>
        <w:left w:val="none" w:sz="0" w:space="0" w:color="auto"/>
        <w:bottom w:val="none" w:sz="0" w:space="0" w:color="auto"/>
        <w:right w:val="none" w:sz="0" w:space="0" w:color="auto"/>
      </w:divBdr>
    </w:div>
    <w:div w:id="1832256812">
      <w:bodyDiv w:val="1"/>
      <w:marLeft w:val="0"/>
      <w:marRight w:val="0"/>
      <w:marTop w:val="0"/>
      <w:marBottom w:val="0"/>
      <w:divBdr>
        <w:top w:val="none" w:sz="0" w:space="0" w:color="auto"/>
        <w:left w:val="none" w:sz="0" w:space="0" w:color="auto"/>
        <w:bottom w:val="none" w:sz="0" w:space="0" w:color="auto"/>
        <w:right w:val="none" w:sz="0" w:space="0" w:color="auto"/>
      </w:divBdr>
    </w:div>
    <w:div w:id="204204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mailto:example@e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xample@email.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file:///D:\Data%20Dede\Jurnal%20Kwik%20Kian%20Gie\Jurnal%20Komunikasi%20dan%20Bisnis\Vol%2011%20(2)%20November%202023\Layouted\jurnal.kwikkiangie.ac.id\index.php\jkb"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Sug131</b:Tag>
    <b:SourceType>Book</b:SourceType>
    <b:Guid>{2713EC71-93E9-41B1-82AB-2A8E0088668A}</b:Guid>
    <b:Author>
      <b:Author>
        <b:Corporate>Sugiyono</b:Corporate>
      </b:Author>
    </b:Author>
    <b:Title>Metode penelitian kuantitatif, kualitatif dan r&amp;d</b:Title>
    <b:Year>2013</b:Year>
    <b:City>Bandung</b:City>
    <b:Publisher>Alfabeta</b:Publisher>
    <b:RefOrder>3</b:RefOrder>
  </b:Source>
  <b:Source>
    <b:Tag>Sit22</b:Tag>
    <b:SourceType>JournalArticle</b:SourceType>
    <b:Guid>{DC319F17-5420-4125-9493-F9ED870D9EB9}</b:Guid>
    <b:Author>
      <b:Author>
        <b:Corporate>Siti Nur Azizah Sony Sukmawan, dan Ismatul Khasanah</b:Corporate>
      </b:Author>
    </b:Author>
    <b:Title>Tradisi Sodoran Tengger sebagai Alat Diplomasi Budaya Indonesia  melalui Pembelajaran BIPA</b:Title>
    <b:Year>2022</b:Year>
    <b:Pages>619—630</b:Pages>
    <b:JournalName> Jurnal Kajian Bahasa, Sastra, dan Pengajarannya, Terakreditasi Sinta 3,  Volume 5,  Nomor 3 </b:JournalName>
    <b:RefOrder>2</b:RefOrder>
  </b:Source>
  <b:Source>
    <b:Tag>Mac03</b:Tag>
    <b:SourceType>Book</b:SourceType>
    <b:Guid>{68744F3E-FA8C-41ED-AB07-9499098A5710}</b:Guid>
    <b:Author>
      <b:Author>
        <b:Corporate>Mack, D.</b:Corporate>
      </b:Author>
    </b:Author>
    <b:Title> Angklung di Jawa Barat: Sebuah Perbandingan</b:Title>
    <b:Year>2003</b:Year>
    <b:City>Bandung</b:City>
    <b:Publisher>Pusat Penelitian dan Pengembangan Pendidikan Seni Tradisional Universitas Pendidikan Indonesia </b:Publisher>
    <b:RefOrder>1</b:RefOrder>
  </b:Source>
  <b:Source>
    <b:Tag>Ros12</b:Tag>
    <b:SourceType>JournalArticle</b:SourceType>
    <b:Guid>{72437B41-A38C-42A1-A955-7C5536544E10}</b:Guid>
    <b:Author>
      <b:Author>
        <b:Corporate>Rosyadi</b:Corporate>
      </b:Author>
    </b:Author>
    <b:Title>Angklung Dari Angklung Tradisional Ke ANgklung Modren</b:Title>
    <b:Year>2012</b:Year>
    <b:JournalName>Jurnal Balai Pelestarian Sejarah dan Nilai Tradisional Bandung, Volume 4, Nomor 1</b:JournalName>
    <b:Pages>26-40</b:Pages>
    <b:RefOrder>4</b:RefOrder>
  </b:Source>
  <b:Source>
    <b:Tag>Din17</b:Tag>
    <b:SourceType>JournalArticle</b:SourceType>
    <b:Guid>{53D03788-1BC5-4A72-A3B9-70F9EA7B1EF6}</b:Guid>
    <b:Author>
      <b:Author>
        <b:Corporate>Dinda Satya Upaja Budi</b:Corporate>
      </b:Author>
    </b:Author>
    <b:Title>Modifikasi Angklung Sunda</b:Title>
    <b:JournalName>Jurnal Naskah diterima, Volume 18, Nomor1</b:JournalName>
    <b:Year>2017</b:Year>
    <b:Pages>43-52</b:Pages>
    <b:RefOrder>6</b:RefOrder>
  </b:Source>
  <b:Source>
    <b:Tag>Sri18</b:Tag>
    <b:SourceType>JournalArticle</b:SourceType>
    <b:Guid>{1BC1C8F0-44BA-457D-B5DE-143ADDFAE644}</b:Guid>
    <b:Author>
      <b:Author>
        <b:Corporate>Sri Utami</b:Corporate>
      </b:Author>
    </b:Author>
    <b:Title>Kuliner Sebagai Identitas Budaya Perspektif Komunikasi Lintas Budaya </b:Title>
    <b:JournalName>Jurnal  CoverAge, Vol. 8, No. 2</b:JournalName>
    <b:Year>2018</b:Year>
    <b:Pages>1-9</b:Pages>
    <b:RefOrder>5</b:RefOrder>
  </b:Source>
</b:Sources>
</file>

<file path=customXml/itemProps1.xml><?xml version="1.0" encoding="utf-8"?>
<ds:datastoreItem xmlns:ds="http://schemas.openxmlformats.org/officeDocument/2006/customXml" ds:itemID="{CFC4B3C9-23B3-442B-8C61-B09DBAD0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Komunikasi dan Bisnis</dc:creator>
  <cp:lastModifiedBy>Windows User</cp:lastModifiedBy>
  <cp:revision>37</cp:revision>
  <cp:lastPrinted>2024-03-06T01:57:00Z</cp:lastPrinted>
  <dcterms:created xsi:type="dcterms:W3CDTF">2023-11-27T06:31:00Z</dcterms:created>
  <dcterms:modified xsi:type="dcterms:W3CDTF">2024-03-06T02:59:00Z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1fa848fe1ce5e0f4db659b0dbc09f5d10f878a53cafefd548eba1c5ea08f5945</vt:lpwstr>
  </property>
</Properties>
</file>